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24944" w:rsidP="094A7E1D" w:rsidRDefault="00924944" w14:paraId="071C7933" w14:textId="05BF9E47">
      <w:pPr>
        <w:pStyle w:val="Normal0"/>
        <w:tabs>
          <w:tab w:val="left" w:leader="none" w:pos="9639"/>
        </w:tabs>
        <w:jc w:val="center"/>
        <w:rPr>
          <w:rFonts w:ascii="Times New Roman" w:hAnsi="Times New Roman" w:eastAsia="Times New Roman" w:cs="Times New Roman"/>
          <w:b w:val="0"/>
          <w:bCs w:val="0"/>
          <w:i w:val="0"/>
          <w:iCs w:val="0"/>
          <w:caps w:val="0"/>
          <w:smallCaps w:val="0"/>
          <w:noProof w:val="0"/>
          <w:color w:val="FF0000"/>
          <w:sz w:val="24"/>
          <w:szCs w:val="24"/>
          <w:lang w:val="it-IT"/>
        </w:rPr>
      </w:pPr>
      <w:r w:rsidRPr="094A7E1D" w:rsidR="25C19C83">
        <w:rPr>
          <w:rFonts w:ascii="Times New Roman" w:hAnsi="Times New Roman" w:eastAsia="Times New Roman" w:cs="Times New Roman"/>
          <w:b w:val="1"/>
          <w:bCs w:val="1"/>
          <w:i w:val="0"/>
          <w:iCs w:val="0"/>
          <w:caps w:val="0"/>
          <w:smallCaps w:val="0"/>
          <w:noProof w:val="0"/>
          <w:color w:val="FF0000"/>
          <w:sz w:val="24"/>
          <w:szCs w:val="24"/>
          <w:lang w:val="it-IT"/>
        </w:rPr>
        <w:t>[LE INTEGRAZIONI/MODIFICHE RISPETTO AL MODELLO PUBBLICATO CON IL KIT DI DICEMBRE 2024, SONO INSERITE IN CARATTERE ROSSO]</w:t>
      </w:r>
    </w:p>
    <w:p w:rsidR="00924944" w:rsidP="094A7E1D" w:rsidRDefault="00924944" w14:paraId="2D30DB43" w14:textId="561B605C">
      <w:pPr>
        <w:tabs>
          <w:tab w:val="left" w:pos="9639"/>
        </w:tabs>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0924944" w:rsidP="094A7E1D" w:rsidRDefault="00924944" w14:paraId="00000001" w14:textId="3C02E58F">
      <w:pPr>
        <w:pStyle w:val="Normal0"/>
        <w:tabs>
          <w:tab w:val="left" w:pos="9639"/>
        </w:tabs>
        <w:jc w:val="center"/>
        <w:rPr>
          <w:b w:val="1"/>
          <w:bCs w:val="1"/>
          <w:sz w:val="24"/>
          <w:szCs w:val="24"/>
        </w:rPr>
      </w:pPr>
    </w:p>
    <w:p w:rsidR="094A7E1D" w:rsidP="094A7E1D" w:rsidRDefault="094A7E1D" w14:paraId="02D9F16E" w14:textId="69DCA093">
      <w:pPr>
        <w:pStyle w:val="Normal0"/>
        <w:tabs>
          <w:tab w:val="left" w:leader="none" w:pos="9639"/>
        </w:tabs>
        <w:jc w:val="center"/>
        <w:rPr>
          <w:b w:val="1"/>
          <w:bCs w:val="1"/>
          <w:sz w:val="24"/>
          <w:szCs w:val="24"/>
        </w:rPr>
      </w:pPr>
    </w:p>
    <w:p w:rsidR="32D5AF95" w:rsidP="38289F3E" w:rsidRDefault="32D5AF95" w14:paraId="08C496F2" w14:textId="7D1481FF">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38289F3E" w:rsidR="32D5AF95">
        <w:rPr>
          <w:b w:val="1"/>
          <w:bCs w:val="1"/>
          <w:sz w:val="24"/>
          <w:szCs w:val="24"/>
        </w:rPr>
        <w:t>[L’intestazione deve riportare i loghi richiesti dalla specifica Misura PNRR]</w:t>
      </w:r>
    </w:p>
    <w:p w:rsidR="38289F3E" w:rsidP="38289F3E" w:rsidRDefault="38289F3E" w14:paraId="3E5F01D1" w14:textId="016EB106">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p>
    <w:p w:rsidR="38289F3E" w:rsidP="38289F3E" w:rsidRDefault="38289F3E" w14:paraId="05C7959E" w14:textId="78C8F3D6">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p>
    <w:p w:rsidR="49BA019A" w:rsidP="6A126447" w:rsidRDefault="49BA019A" w14:paraId="2202F620" w14:textId="6D99592C">
      <w:pPr>
        <w:pStyle w:val="Normal0"/>
        <w:suppressLineNumbers w:val="0"/>
        <w:tabs>
          <w:tab w:val="left" w:leader="none" w:pos="9639"/>
        </w:tabs>
        <w:bidi w:val="0"/>
        <w:spacing w:before="0" w:beforeAutospacing="off" w:after="0" w:afterAutospacing="off" w:line="259" w:lineRule="auto"/>
        <w:ind w:left="0" w:right="0"/>
        <w:jc w:val="center"/>
      </w:pPr>
      <w:r w:rsidRPr="6A126447" w:rsidR="49BA019A">
        <w:rPr>
          <w:b w:val="1"/>
          <w:bCs w:val="1"/>
          <w:sz w:val="24"/>
          <w:szCs w:val="24"/>
        </w:rPr>
        <w:t>CONTRATTI SOTTO SOGLIA COMUNITARIA</w:t>
      </w:r>
    </w:p>
    <w:p w:rsidR="49BA019A" w:rsidP="6A126447" w:rsidRDefault="49BA019A" w14:paraId="11F61726" w14:textId="1ED5C9AB">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39085285" w:rsidR="49BA019A">
        <w:rPr>
          <w:b w:val="1"/>
          <w:bCs w:val="1"/>
          <w:sz w:val="24"/>
          <w:szCs w:val="24"/>
        </w:rPr>
        <w:t>DI FORNITURE E SERVIZI</w:t>
      </w:r>
    </w:p>
    <w:p w:rsidR="49BA019A" w:rsidP="6A126447" w:rsidRDefault="49BA019A" w14:paraId="363E761F" w14:textId="52A9C199">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 xml:space="preserve">AFFIDAMENTO DIRETTO CON RICHIESTA DI OFFERTA </w:t>
      </w:r>
    </w:p>
    <w:p w:rsidR="49BA019A" w:rsidP="6A126447" w:rsidRDefault="49BA019A" w14:paraId="74845DCE" w14:textId="60662C95">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(IMPORTO INFERIORE A 140.000,00 IVA ESCLUSA)</w:t>
      </w:r>
    </w:p>
    <w:p w:rsidR="49BA019A" w:rsidP="6A126447" w:rsidRDefault="49BA019A" w14:paraId="74B9AAC2" w14:textId="506AF657">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38289F3E" w:rsidR="49BA019A">
        <w:rPr>
          <w:b w:val="1"/>
          <w:bCs w:val="1"/>
          <w:sz w:val="24"/>
          <w:szCs w:val="24"/>
        </w:rPr>
        <w:t>ART. 50 COMMA 1 LETT. B D.LGS 36/2023</w:t>
      </w:r>
    </w:p>
    <w:p w:rsidR="4A83A27C" w:rsidP="38289F3E" w:rsidRDefault="4A83A27C" w14:paraId="6DB33669" w14:textId="5D17D916">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u w:val="single"/>
        </w:rPr>
      </w:pPr>
      <w:r w:rsidRPr="38289F3E" w:rsidR="4A83A27C">
        <w:rPr>
          <w:b w:val="1"/>
          <w:bCs w:val="1"/>
          <w:sz w:val="24"/>
          <w:szCs w:val="24"/>
          <w:u w:val="single"/>
        </w:rPr>
        <w:t>FINANZIATO CON MISURE PNRR</w:t>
      </w:r>
    </w:p>
    <w:p w:rsidR="00924944" w:rsidP="019D06F8" w:rsidRDefault="00924944" w14:paraId="00000006" w14:textId="619C3717">
      <w:pPr>
        <w:pStyle w:val="Normal0"/>
        <w:tabs>
          <w:tab w:val="left" w:pos="9639"/>
        </w:tabs>
        <w:jc w:val="both"/>
        <w:rPr>
          <w:b w:val="1"/>
          <w:bCs w:val="1"/>
          <w:sz w:val="24"/>
          <w:szCs w:val="24"/>
        </w:rPr>
      </w:pPr>
    </w:p>
    <w:p w:rsidR="00924944" w:rsidP="6A126447" w:rsidRDefault="00F011F3" w14:paraId="4DE91A5B" w14:textId="4F4EC883">
      <w:pPr>
        <w:pStyle w:val="Normal0"/>
        <w:tabs>
          <w:tab w:val="left" w:pos="9639"/>
        </w:tabs>
        <w:spacing w:before="240" w:after="240"/>
        <w:jc w:val="both"/>
        <w:rPr>
          <w:b w:val="1"/>
          <w:bCs w:val="1"/>
          <w:sz w:val="24"/>
          <w:szCs w:val="24"/>
        </w:rPr>
      </w:pPr>
      <w:r w:rsidRPr="6A126447" w:rsidR="49BA019A">
        <w:rPr>
          <w:b w:val="1"/>
          <w:bCs w:val="1"/>
          <w:sz w:val="24"/>
          <w:szCs w:val="24"/>
        </w:rPr>
        <w:t>FAC SIMILE – LETTERA DI RICHIESTA DI OFFERTA</w:t>
      </w:r>
    </w:p>
    <w:p w:rsidR="00924944" w:rsidP="38289F3E" w:rsidRDefault="00F011F3" w14:paraId="00000009" w14:textId="691F74F2">
      <w:pPr>
        <w:pStyle w:val="Normal0"/>
        <w:tabs>
          <w:tab w:val="left" w:pos="9639"/>
        </w:tabs>
        <w:spacing w:before="240" w:after="240"/>
        <w:jc w:val="both"/>
        <w:rPr>
          <w:b w:val="1"/>
          <w:bCs w:val="1"/>
          <w:i w:val="1"/>
          <w:iCs w:val="1"/>
          <w:sz w:val="24"/>
          <w:szCs w:val="24"/>
        </w:rPr>
      </w:pPr>
      <w:r w:rsidRPr="38289F3E" w:rsidR="6B5EBF0F">
        <w:rPr>
          <w:b w:val="1"/>
          <w:bCs w:val="1"/>
          <w:i w:val="1"/>
          <w:iCs w:val="1"/>
          <w:sz w:val="24"/>
          <w:szCs w:val="24"/>
        </w:rPr>
        <w:t>Sono riportate in grassetto le indicazioni e le clausole richieste dalla normativa PNRR</w:t>
      </w:r>
    </w:p>
    <w:p w:rsidR="00924944" w:rsidP="6A126447" w:rsidRDefault="00F011F3" w14:paraId="0000000A" w14:textId="77777777">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sz w:val="24"/>
          <w:szCs w:val="24"/>
        </w:rPr>
      </w:pPr>
      <w:r w:rsidRPr="6A126447" w:rsidR="00F011F3">
        <w:rPr>
          <w:color w:val="000000" w:themeColor="text1" w:themeTint="FF" w:themeShade="FF"/>
          <w:sz w:val="24"/>
          <w:szCs w:val="24"/>
        </w:rPr>
        <w:t>Spett.</w:t>
      </w:r>
      <w:r w:rsidRPr="6A126447" w:rsidR="00F011F3">
        <w:rPr>
          <w:color w:val="000000" w:themeColor="text1" w:themeTint="FF" w:themeShade="FF"/>
          <w:sz w:val="24"/>
          <w:szCs w:val="24"/>
        </w:rPr>
        <w:t>le impresa</w:t>
      </w:r>
    </w:p>
    <w:p w:rsidR="6A126447" w:rsidP="6A126447" w:rsidRDefault="6A126447" w14:paraId="3ACD0CCF" w14:textId="153CF4BC">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themeColor="text1" w:themeTint="FF" w:themeShade="FF"/>
          <w:sz w:val="24"/>
          <w:szCs w:val="24"/>
        </w:rPr>
      </w:pPr>
    </w:p>
    <w:p w:rsidR="241DCA89" w:rsidP="38289F3E" w:rsidRDefault="241DCA89" w14:paraId="0513F656" w14:textId="09201653">
      <w:pPr>
        <w:pStyle w:val="Normal0"/>
        <w:tabs>
          <w:tab w:val="left" w:leader="none" w:pos="9639"/>
        </w:tabs>
        <w:jc w:val="both"/>
        <w:rPr>
          <w:sz w:val="24"/>
          <w:szCs w:val="24"/>
          <w:highlight w:val="yellow"/>
        </w:rPr>
      </w:pPr>
      <w:r w:rsidRPr="38289F3E" w:rsidR="241DCA89">
        <w:rPr>
          <w:b w:val="1"/>
          <w:bCs w:val="1"/>
          <w:sz w:val="24"/>
          <w:szCs w:val="24"/>
        </w:rPr>
        <w:t>Oggetto:</w:t>
      </w:r>
      <w:r w:rsidRPr="38289F3E" w:rsidR="241DCA89">
        <w:rPr>
          <w:sz w:val="24"/>
          <w:szCs w:val="24"/>
        </w:rPr>
        <w:t xml:space="preserve"> Affidamento diretto con richiesta di offerta, ai sensi </w:t>
      </w:r>
      <w:r w:rsidRPr="38289F3E" w:rsidR="241DCA89">
        <w:rPr>
          <w:color w:val="000000" w:themeColor="text1" w:themeTint="FF" w:themeShade="FF"/>
          <w:sz w:val="24"/>
          <w:szCs w:val="24"/>
        </w:rPr>
        <w:t xml:space="preserve">dell’art. 50, comma 1, lettera b) del </w:t>
      </w:r>
      <w:r w:rsidRPr="38289F3E" w:rsidR="241DCA89">
        <w:rPr>
          <w:color w:val="000000" w:themeColor="text1" w:themeTint="FF" w:themeShade="FF"/>
          <w:sz w:val="24"/>
          <w:szCs w:val="24"/>
        </w:rPr>
        <w:t>D.Lgs.</w:t>
      </w:r>
      <w:r w:rsidRPr="38289F3E" w:rsidR="241DCA89">
        <w:rPr>
          <w:color w:val="000000" w:themeColor="text1" w:themeTint="FF" w:themeShade="FF"/>
          <w:sz w:val="24"/>
          <w:szCs w:val="24"/>
        </w:rPr>
        <w:t xml:space="preserve"> n. 36/2023, r</w:t>
      </w:r>
      <w:r w:rsidRPr="38289F3E" w:rsidR="241DCA89">
        <w:rPr>
          <w:sz w:val="24"/>
          <w:szCs w:val="24"/>
        </w:rPr>
        <w:t xml:space="preserve">elativo al </w:t>
      </w:r>
      <w:r w:rsidRPr="38289F3E" w:rsidR="241DCA89">
        <w:rPr>
          <w:sz w:val="24"/>
          <w:szCs w:val="24"/>
          <w:u w:val="single"/>
        </w:rPr>
        <w:t>servizio</w:t>
      </w:r>
      <w:r w:rsidRPr="38289F3E" w:rsidR="37ADA6F0">
        <w:rPr>
          <w:sz w:val="24"/>
          <w:szCs w:val="24"/>
          <w:u w:val="single"/>
        </w:rPr>
        <w:t>/fornitura</w:t>
      </w:r>
      <w:r w:rsidRPr="38289F3E" w:rsidR="241DCA89">
        <w:rPr>
          <w:sz w:val="24"/>
          <w:szCs w:val="24"/>
        </w:rPr>
        <w:t xml:space="preserve"> di ______________________________ </w:t>
      </w:r>
    </w:p>
    <w:p w:rsidR="241DCA89" w:rsidP="38289F3E" w:rsidRDefault="241DCA89" w14:paraId="7380FD00" w14:textId="25193843">
      <w:pPr>
        <w:pStyle w:val="Normal0"/>
        <w:tabs>
          <w:tab w:val="left" w:leader="none" w:pos="9639"/>
        </w:tabs>
        <w:jc w:val="both"/>
        <w:rPr>
          <w:b w:val="1"/>
          <w:bCs w:val="1"/>
          <w:sz w:val="24"/>
          <w:szCs w:val="24"/>
        </w:rPr>
      </w:pPr>
      <w:r w:rsidRPr="38289F3E" w:rsidR="241DCA89">
        <w:rPr>
          <w:b w:val="1"/>
          <w:bCs w:val="1"/>
          <w:sz w:val="24"/>
          <w:szCs w:val="24"/>
        </w:rPr>
        <w:t>Codice Unico di Progetto (CUP) _____________________</w:t>
      </w:r>
      <w:r w:rsidRPr="38289F3E" w:rsidR="241DCA89">
        <w:rPr>
          <w:b w:val="1"/>
          <w:bCs w:val="1"/>
          <w:sz w:val="24"/>
          <w:szCs w:val="24"/>
        </w:rPr>
        <w:t>_ .</w:t>
      </w:r>
    </w:p>
    <w:p w:rsidR="68A4261F" w:rsidP="38289F3E" w:rsidRDefault="68A4261F" w14:paraId="4481BCC8" w14:textId="655ECCE7">
      <w:pPr>
        <w:pStyle w:val="Normal0"/>
        <w:tabs>
          <w:tab w:val="left" w:leader="none" w:pos="9639"/>
        </w:tabs>
        <w:jc w:val="both"/>
        <w:rPr>
          <w:b w:val="1"/>
          <w:bCs w:val="1"/>
          <w:noProof w:val="0"/>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Piano Nazionale di Ripresa e Resilienza (PNRR)</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 Missione_________ Misura _____</w:t>
      </w:r>
    </w:p>
    <w:p w:rsidR="6A126447" w:rsidP="6A126447" w:rsidRDefault="6A126447" w14:paraId="6689A94E" w14:textId="57D9C634">
      <w:pPr>
        <w:pStyle w:val="Normal0"/>
        <w:pBdr>
          <w:top w:val="nil" w:color="000000" w:sz="0" w:space="0"/>
          <w:left w:val="nil" w:color="000000" w:sz="0" w:space="0"/>
          <w:bottom w:val="nil" w:color="000000" w:sz="0" w:space="0"/>
          <w:right w:val="nil" w:color="000000" w:sz="0" w:space="0"/>
          <w:between w:val="nil" w:color="000000" w:sz="0" w:space="0"/>
        </w:pBdr>
        <w:ind w:left="0" w:firstLine="0"/>
        <w:jc w:val="both"/>
        <w:rPr>
          <w:color w:val="000000" w:themeColor="text1" w:themeTint="FF" w:themeShade="FF"/>
          <w:sz w:val="24"/>
          <w:szCs w:val="24"/>
        </w:rPr>
      </w:pPr>
    </w:p>
    <w:p w:rsidR="00924944" w:rsidP="38289F3E" w:rsidRDefault="00924944" w14:paraId="0000000B" w14:textId="0E02D196">
      <w:pPr>
        <w:pStyle w:val="Normal0"/>
        <w:pBdr>
          <w:top w:val="nil" w:color="000000" w:sz="0" w:space="0"/>
          <w:left w:val="nil" w:color="000000" w:sz="0" w:space="0"/>
          <w:bottom w:val="nil" w:color="000000" w:sz="0" w:space="0"/>
          <w:right w:val="nil" w:color="000000" w:sz="0" w:space="0"/>
          <w:between w:val="nil" w:color="000000" w:sz="0" w:space="0"/>
        </w:pBdr>
        <w:jc w:val="center"/>
        <w:rPr>
          <w:i w:val="0"/>
          <w:iCs w:val="0"/>
          <w:sz w:val="24"/>
          <w:szCs w:val="24"/>
        </w:rPr>
      </w:pPr>
      <w:r w:rsidRPr="38289F3E" w:rsidR="68A4261F">
        <w:rPr>
          <w:i w:val="0"/>
          <w:iCs w:val="0"/>
          <w:sz w:val="24"/>
          <w:szCs w:val="24"/>
        </w:rPr>
        <w:t>PREMESSA</w:t>
      </w:r>
    </w:p>
    <w:p w:rsidR="38289F3E" w:rsidP="38289F3E" w:rsidRDefault="38289F3E" w14:paraId="151CA906" w14:textId="1813A430">
      <w:pPr>
        <w:pStyle w:val="Normal0"/>
        <w:pBdr>
          <w:top w:val="nil" w:color="000000" w:sz="0" w:space="0"/>
          <w:left w:val="nil" w:color="000000" w:sz="0" w:space="0"/>
          <w:bottom w:val="nil" w:color="000000" w:sz="0" w:space="0"/>
          <w:right w:val="nil" w:color="000000" w:sz="0" w:space="0"/>
          <w:between w:val="nil" w:color="000000" w:sz="0" w:space="0"/>
        </w:pBdr>
        <w:jc w:val="both"/>
        <w:rPr>
          <w:i w:val="0"/>
          <w:iCs w:val="0"/>
          <w:sz w:val="24"/>
          <w:szCs w:val="24"/>
        </w:rPr>
      </w:pPr>
    </w:p>
    <w:p w:rsidR="68A4261F" w:rsidP="38289F3E" w:rsidRDefault="68A4261F" w14:paraId="3A342D12" w14:textId="2441A518">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Il presente affidamento è svolto in conformità alle disposizioni:</w:t>
      </w:r>
    </w:p>
    <w:p w:rsidR="68A4261F" w:rsidP="38289F3E" w:rsidRDefault="68A4261F" w14:paraId="340CCFB0" w14:textId="0AE41961">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del Piano Nazionale di Ripresa e Resilienza approvato con Decisione ECOFIN del 13/07/2021, nello specifico riferimento alla Missione________</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________</w:t>
      </w:r>
    </w:p>
    <w:p w:rsidR="68A4261F" w:rsidP="38289F3E" w:rsidRDefault="68A4261F" w14:paraId="38ED3E7F" w14:textId="483F27C8">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Il Comune _______, nell’attuazione degli interventi previsti in riferimento alla Missione ______ rispetta i principi e gli obblighi specifici del PNRR relativamente al non arrecare un danno significativo agli obiettivi ambientali cd. “Do No </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Significant</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Harm</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xml:space="preserve">” (di seguito, “DNSH”), ai sensi dell'articolo 17 del Regolamento (UE) 2020/852 del Parlamento europeo e del Consiglio del 18 giugno </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2020 e</w:t>
      </w:r>
      <w:r w:rsidRPr="38289F3E" w:rsidR="68A4261F">
        <w:rPr>
          <w:rFonts w:ascii="Times New Roman" w:hAnsi="Times New Roman" w:eastAsia="Times New Roman" w:cs="Times New Roman"/>
          <w:b w:val="1"/>
          <w:bCs w:val="1"/>
          <w:noProof w:val="0"/>
          <w:color w:val="000000" w:themeColor="text1" w:themeTint="FF" w:themeShade="FF"/>
          <w:sz w:val="24"/>
          <w:szCs w:val="24"/>
          <w:lang w:val="it-IT"/>
        </w:rPr>
        <w:t>, ove applicabili, ai principi trasversali, quali, tra gli altri, ai principi del contributo all’obiettivo climatico e digitale (cd. Tagging), della parità di genere (Gender Equality), della protezione e valorizzazione dei giovani e del superamento dei divari territoriali come previsto dall’art. 47 del D.L. 77/2021 convertito con legge n. 108/2021.</w:t>
      </w:r>
    </w:p>
    <w:p w:rsidR="38289F3E" w:rsidP="38289F3E" w:rsidRDefault="38289F3E" w14:paraId="30EFBE75" w14:textId="33AB9D24">
      <w:pPr>
        <w:pStyle w:val="Normal0"/>
        <w:pBdr>
          <w:top w:val="nil" w:color="000000" w:sz="0" w:space="0"/>
          <w:left w:val="nil" w:color="000000" w:sz="0" w:space="0"/>
          <w:bottom w:val="nil" w:color="000000" w:sz="0" w:space="0"/>
          <w:right w:val="nil" w:color="000000" w:sz="0" w:space="0"/>
          <w:between w:val="nil" w:color="000000" w:sz="0" w:space="0"/>
        </w:pBdr>
        <w:jc w:val="both"/>
        <w:rPr>
          <w:i w:val="0"/>
          <w:iCs w:val="0"/>
          <w:sz w:val="24"/>
          <w:szCs w:val="24"/>
        </w:rPr>
      </w:pPr>
    </w:p>
    <w:p w:rsidR="514C1A34" w:rsidP="38289F3E" w:rsidRDefault="514C1A34" w14:paraId="65D47E00" w14:textId="3746C245">
      <w:pPr>
        <w:pStyle w:val="Normal0"/>
        <w:pBdr>
          <w:top w:val="nil" w:color="000000" w:sz="0" w:space="0"/>
          <w:left w:val="nil" w:color="000000" w:sz="0" w:space="0"/>
          <w:bottom w:val="nil" w:color="000000" w:sz="0" w:space="0"/>
          <w:right w:val="nil" w:color="000000" w:sz="0" w:space="0"/>
          <w:between w:val="nil" w:color="000000" w:sz="0" w:space="0"/>
        </w:pBdr>
        <w:jc w:val="both"/>
        <w:rPr>
          <w:i w:val="0"/>
          <w:iCs w:val="0"/>
          <w:sz w:val="24"/>
          <w:szCs w:val="24"/>
        </w:rPr>
      </w:pPr>
      <w:r w:rsidRPr="38289F3E" w:rsidR="514C1A34">
        <w:rPr>
          <w:i w:val="0"/>
          <w:iCs w:val="0"/>
          <w:sz w:val="24"/>
          <w:szCs w:val="24"/>
        </w:rPr>
        <w:t>MODALITA’ DI ACCESSO E UTILIZZO DELLA PIATTAFORMA DI eProcurement</w:t>
      </w:r>
    </w:p>
    <w:p w:rsidR="38289F3E" w:rsidP="38289F3E" w:rsidRDefault="38289F3E" w14:paraId="6CCD27D1" w14:textId="4B8F890B">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p>
    <w:p w:rsidR="00924944" w:rsidP="38289F3E" w:rsidRDefault="00F011F3" w14:paraId="0000000C" w14:textId="5F657195">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r w:rsidRPr="38289F3E" w:rsidR="3973DB2C">
        <w:rPr>
          <w:i w:val="1"/>
          <w:iCs w:val="1"/>
          <w:sz w:val="24"/>
          <w:szCs w:val="24"/>
        </w:rPr>
        <w:t xml:space="preserve">[Fornire le indicazioni sulle modalità di accesso e utilizzo della piattaforma di eProcurement utilizzata dal Comune. </w:t>
      </w:r>
      <w:r w:rsidRPr="38289F3E" w:rsidR="10857041">
        <w:rPr>
          <w:i w:val="1"/>
          <w:iCs w:val="1"/>
          <w:sz w:val="24"/>
          <w:szCs w:val="24"/>
        </w:rPr>
        <w:t>D</w:t>
      </w:r>
      <w:r w:rsidRPr="38289F3E" w:rsidR="3973DB2C">
        <w:rPr>
          <w:i w:val="1"/>
          <w:iCs w:val="1"/>
          <w:sz w:val="24"/>
          <w:szCs w:val="24"/>
        </w:rPr>
        <w:t xml:space="preserve">i seguito un esempio di tali indicazioni: </w:t>
      </w:r>
    </w:p>
    <w:p w:rsidR="00924944" w:rsidP="46C90609" w:rsidRDefault="00F011F3" w14:paraId="0000000D"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r w:rsidRPr="46C90609" w:rsidR="3973DB2C">
        <w:rPr>
          <w:i w:val="1"/>
          <w:iCs w:val="1"/>
          <w:color w:val="000000" w:themeColor="text1" w:themeTint="FF" w:themeShade="FF"/>
          <w:sz w:val="24"/>
          <w:szCs w:val="24"/>
        </w:rPr>
        <w:t>Con la presente si richiede la presentazione di un’offerta per l’esecuzione della prestazione in oggetto,</w:t>
      </w:r>
      <w:r w:rsidRPr="46C90609" w:rsidR="3973DB2C">
        <w:rPr>
          <w:i w:val="1"/>
          <w:iCs w:val="1"/>
          <w:sz w:val="24"/>
          <w:szCs w:val="24"/>
        </w:rPr>
        <w:t xml:space="preserve"> </w:t>
      </w:r>
      <w:r w:rsidRPr="46C90609" w:rsidR="3973DB2C">
        <w:rPr>
          <w:i w:val="1"/>
          <w:iCs w:val="1"/>
          <w:color w:val="000000" w:themeColor="text1" w:themeTint="FF" w:themeShade="FF"/>
          <w:sz w:val="24"/>
          <w:szCs w:val="24"/>
        </w:rPr>
        <w:t>descritta nell’ultima parte del presente documento e nella documentazione tecnica allegata - eventuale - , disponibile anche nella sezione contenente</w:t>
      </w:r>
      <w:r w:rsidRPr="46C90609" w:rsidR="3973DB2C">
        <w:rPr>
          <w:i w:val="1"/>
          <w:iCs w:val="1"/>
          <w:sz w:val="24"/>
          <w:szCs w:val="24"/>
        </w:rPr>
        <w:t xml:space="preserve"> la </w:t>
      </w:r>
      <w:r w:rsidRPr="46C90609" w:rsidR="3973DB2C">
        <w:rPr>
          <w:i w:val="1"/>
          <w:iCs w:val="1"/>
          <w:color w:val="000000" w:themeColor="text1" w:themeTint="FF" w:themeShade="FF"/>
          <w:sz w:val="24"/>
          <w:szCs w:val="24"/>
        </w:rPr>
        <w:t>documentazione di gara all’indirizzo internet: ________________ Per consultare la suddetta documentazione e presentare offerta si deve accedere al sistema con la propria username e password scelte al momento della registrazione e seguire le indicazioni sotto riportate.</w:t>
      </w:r>
    </w:p>
    <w:p w:rsidR="00924944" w:rsidRDefault="00924944" w14:paraId="0000000E" w14:textId="77777777">
      <w:pPr>
        <w:pStyle w:val="Normal0"/>
        <w:pBdr>
          <w:top w:val="nil"/>
          <w:left w:val="nil"/>
          <w:bottom w:val="nil"/>
          <w:right w:val="nil"/>
          <w:between w:val="nil"/>
        </w:pBdr>
        <w:jc w:val="both"/>
        <w:rPr>
          <w:i/>
          <w:color w:val="000000"/>
          <w:sz w:val="24"/>
          <w:szCs w:val="24"/>
          <w:highlight w:val="yellow"/>
        </w:rPr>
      </w:pPr>
    </w:p>
    <w:p w:rsidR="00924944" w:rsidP="46C90609" w:rsidRDefault="00F011F3" w14:paraId="0000000F"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color w:val="000000"/>
          <w:sz w:val="24"/>
          <w:szCs w:val="24"/>
        </w:rPr>
      </w:pPr>
      <w:r w:rsidRPr="46C90609" w:rsidR="3973DB2C">
        <w:rPr>
          <w:i w:val="1"/>
          <w:iCs w:val="1"/>
          <w:color w:val="000000" w:themeColor="text1" w:themeTint="FF" w:themeShade="FF"/>
          <w:sz w:val="24"/>
          <w:szCs w:val="24"/>
        </w:rPr>
        <w:t>Per firmare digitalmente</w:t>
      </w:r>
      <w:r w:rsidRPr="46C90609" w:rsidR="3973DB2C">
        <w:rPr>
          <w:i w:val="1"/>
          <w:iCs w:val="1"/>
          <w:sz w:val="24"/>
          <w:szCs w:val="24"/>
        </w:rPr>
        <w:t xml:space="preserve"> </w:t>
      </w:r>
      <w:r w:rsidRPr="46C90609" w:rsidR="3973DB2C">
        <w:rPr>
          <w:i w:val="1"/>
          <w:iCs w:val="1"/>
          <w:color w:val="000000" w:themeColor="text1" w:themeTint="FF" w:themeShade="FF"/>
          <w:sz w:val="24"/>
          <w:szCs w:val="24"/>
        </w:rPr>
        <w:t>la documentazione di gara (</w:t>
      </w:r>
      <w:r w:rsidRPr="46C90609" w:rsidR="3973DB2C">
        <w:rPr>
          <w:i w:val="1"/>
          <w:iCs w:val="1"/>
          <w:sz w:val="24"/>
          <w:szCs w:val="24"/>
        </w:rPr>
        <w:t>ove richiesto)</w:t>
      </w:r>
      <w:r w:rsidRPr="46C90609" w:rsidR="3973DB2C">
        <w:rPr>
          <w:i w:val="1"/>
          <w:iCs w:val="1"/>
          <w:color w:val="000000" w:themeColor="text1" w:themeTint="FF" w:themeShade="FF"/>
          <w:sz w:val="24"/>
          <w:szCs w:val="24"/>
        </w:rPr>
        <w:t>, i titolari o legali rappresentanti o procuratori dell’operatore economico dovranno essere in possesso di un certificato qualificato di firma elettronica che, al momento dell’inoltro della documentazione, non risulti scaduto di validità ovvero non risulti revocato o sospeso.  Ai sensi del Regolamento (UE) n. 910/2014 del Parlamento europeo e del Consiglio, del 23 luglio 2014, il certificato qualificato dovrà essere rilasciato da un prestatore di servizi fiduciari q</w:t>
      </w:r>
      <w:r w:rsidRPr="46C90609" w:rsidR="3973DB2C">
        <w:rPr>
          <w:i w:val="1"/>
          <w:iCs w:val="1"/>
          <w:color w:val="000000" w:themeColor="text1" w:themeTint="FF" w:themeShade="FF"/>
          <w:sz w:val="24"/>
          <w:szCs w:val="24"/>
        </w:rPr>
        <w:t>ualificati presente nella lista di fiducia (</w:t>
      </w:r>
      <w:r w:rsidRPr="46C90609" w:rsidR="3973DB2C">
        <w:rPr>
          <w:i w:val="1"/>
          <w:iCs w:val="1"/>
          <w:color w:val="000000" w:themeColor="text1" w:themeTint="FF" w:themeShade="FF"/>
          <w:sz w:val="24"/>
          <w:szCs w:val="24"/>
        </w:rPr>
        <w:t>trusted</w:t>
      </w:r>
      <w:r w:rsidRPr="46C90609" w:rsidR="3973DB2C">
        <w:rPr>
          <w:i w:val="1"/>
          <w:iCs w:val="1"/>
          <w:color w:val="000000" w:themeColor="text1" w:themeTint="FF" w:themeShade="FF"/>
          <w:sz w:val="24"/>
          <w:szCs w:val="24"/>
        </w:rPr>
        <w:t xml:space="preserve"> list) pubblicata dallo Stato membro in cui è stabilito. </w:t>
      </w:r>
    </w:p>
    <w:p w:rsidR="00924944" w:rsidP="46C90609" w:rsidRDefault="00F011F3" w14:paraId="00000010" w14:textId="77777777">
      <w:pPr>
        <w:pStyle w:val="Normal0"/>
        <w:tabs>
          <w:tab w:val="left" w:pos="720"/>
        </w:tabs>
        <w:jc w:val="both"/>
        <w:rPr>
          <w:i w:val="1"/>
          <w:iCs w:val="1"/>
          <w:color w:val="000000"/>
          <w:sz w:val="24"/>
          <w:szCs w:val="24"/>
        </w:rPr>
      </w:pPr>
      <w:r w:rsidRPr="46C90609" w:rsidR="3973DB2C">
        <w:rPr>
          <w:i w:val="1"/>
          <w:iCs w:val="1"/>
          <w:color w:val="000000" w:themeColor="text1" w:themeTint="FF" w:themeShade="FF"/>
          <w:sz w:val="24"/>
          <w:szCs w:val="24"/>
        </w:rPr>
        <w:t xml:space="preserve">Al fine di verificare la validità delle firme digitali e delle firme elettroniche qualificate basate su certificati rilasciati da tutti i soggetti autorizzati in Europa, la Commissione europea ha reso disponibile un'applicazione open source utilizzabile on line sul sito dell’Agenzia per l’Italia Digitale nella sezione “Software di verifica”. </w:t>
      </w:r>
    </w:p>
    <w:p w:rsidR="00924944" w:rsidP="46C90609" w:rsidRDefault="00F011F3" w14:paraId="00000011"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sz w:val="24"/>
          <w:szCs w:val="24"/>
        </w:rPr>
      </w:pPr>
      <w:r w:rsidRPr="46C90609" w:rsidR="3973DB2C">
        <w:rPr>
          <w:i w:val="1"/>
          <w:iCs w:val="1"/>
          <w:color w:val="000000" w:themeColor="text1" w:themeTint="FF" w:themeShade="FF"/>
          <w:sz w:val="24"/>
          <w:szCs w:val="24"/>
        </w:rPr>
        <w:t>L’amministrazione utilizzerà tale applicazione per il riconoscimento e la verifica dei documenti informatici sottoscritti nei diversi Stati Membri della Comunità</w:t>
      </w:r>
      <w:r w:rsidRPr="46C90609" w:rsidR="3973DB2C">
        <w:rPr>
          <w:i w:val="1"/>
          <w:iCs w:val="1"/>
          <w:color w:val="000000" w:themeColor="text1" w:themeTint="FF" w:themeShade="FF"/>
          <w:sz w:val="24"/>
          <w:szCs w:val="24"/>
        </w:rPr>
        <w:t xml:space="preserve">. </w:t>
      </w:r>
      <w:r w:rsidRPr="46C90609" w:rsidR="3973DB2C">
        <w:rPr>
          <w:i w:val="1"/>
          <w:iCs w:val="1"/>
          <w:sz w:val="24"/>
          <w:szCs w:val="24"/>
        </w:rPr>
        <w:t>]</w:t>
      </w:r>
    </w:p>
    <w:p w:rsidR="00924944" w:rsidRDefault="00F011F3" w14:paraId="00000012" w14:textId="77777777">
      <w:pPr>
        <w:pStyle w:val="Titolo2"/>
        <w:pBdr>
          <w:top w:val="single" w:color="000000" w:sz="6" w:space="1"/>
          <w:left w:val="single" w:color="000000" w:sz="6" w:space="18"/>
          <w:bottom w:val="single" w:color="000000" w:sz="6" w:space="1"/>
          <w:right w:val="single" w:color="000000" w:sz="6" w:space="20"/>
        </w:pBdr>
        <w:spacing w:before="280"/>
      </w:pPr>
      <w:bookmarkStart w:name="_heading=h.qcow3la3p16t" w:colFirst="0" w:colLast="0" w:id="2"/>
      <w:bookmarkEnd w:id="2"/>
      <w:r>
        <w:t>1. - CONDIZIONI DI PARTECIPAZIONE</w:t>
      </w:r>
    </w:p>
    <w:p w:rsidR="00924944" w:rsidRDefault="00924944" w14:paraId="00000013" w14:textId="77777777">
      <w:pPr>
        <w:pStyle w:val="Normal0"/>
        <w:pBdr>
          <w:top w:val="nil"/>
          <w:left w:val="nil"/>
          <w:bottom w:val="nil"/>
          <w:right w:val="nil"/>
          <w:between w:val="nil"/>
        </w:pBdr>
        <w:jc w:val="both"/>
        <w:rPr>
          <w:b/>
          <w:color w:val="000000"/>
          <w:sz w:val="24"/>
          <w:szCs w:val="24"/>
        </w:rPr>
      </w:pPr>
    </w:p>
    <w:p w:rsidR="00924944" w:rsidP="38289F3E" w:rsidRDefault="00F011F3" w14:paraId="00000014" w14:textId="77777777">
      <w:pPr>
        <w:pStyle w:val="Normal0"/>
        <w:jc w:val="both"/>
      </w:pPr>
      <w:r w:rsidRPr="38289F3E" w:rsidR="00F011F3">
        <w:rPr>
          <w:sz w:val="24"/>
          <w:szCs w:val="24"/>
        </w:rPr>
        <w:t>L’operatore economico non deve incorrere in alcuna delle condizioni di cui</w:t>
      </w:r>
      <w:r w:rsidRPr="38289F3E" w:rsidR="00F011F3">
        <w:rPr>
          <w:b w:val="1"/>
          <w:bCs w:val="1"/>
          <w:sz w:val="24"/>
          <w:szCs w:val="24"/>
        </w:rPr>
        <w:t xml:space="preserve"> </w:t>
      </w:r>
      <w:r w:rsidRPr="38289F3E" w:rsidR="00F011F3">
        <w:rPr>
          <w:sz w:val="24"/>
          <w:szCs w:val="24"/>
        </w:rPr>
        <w:t xml:space="preserve">all’art. </w:t>
      </w:r>
      <w:r w:rsidRPr="38289F3E" w:rsidR="00F011F3">
        <w:rPr>
          <w:color w:val="000000" w:themeColor="text1" w:themeTint="FF" w:themeShade="FF"/>
          <w:sz w:val="24"/>
          <w:szCs w:val="24"/>
        </w:rPr>
        <w:t>94 e 95</w:t>
      </w:r>
      <w:r w:rsidRPr="38289F3E" w:rsidR="00F011F3">
        <w:rPr>
          <w:sz w:val="24"/>
          <w:szCs w:val="24"/>
        </w:rPr>
        <w:t xml:space="preserve"> del </w:t>
      </w:r>
      <w:r w:rsidRPr="38289F3E" w:rsidR="00F011F3">
        <w:rPr>
          <w:sz w:val="24"/>
          <w:szCs w:val="24"/>
        </w:rPr>
        <w:t>D.Lgs.</w:t>
      </w:r>
      <w:r w:rsidRPr="38289F3E" w:rsidR="00F011F3">
        <w:rPr>
          <w:sz w:val="24"/>
          <w:szCs w:val="24"/>
        </w:rPr>
        <w:t xml:space="preserve"> n. </w:t>
      </w:r>
      <w:r w:rsidRPr="38289F3E" w:rsidR="00F011F3">
        <w:rPr>
          <w:color w:val="000000" w:themeColor="text1" w:themeTint="FF" w:themeShade="FF"/>
          <w:sz w:val="24"/>
          <w:szCs w:val="24"/>
        </w:rPr>
        <w:t>36/2023</w:t>
      </w:r>
      <w:r w:rsidRPr="38289F3E" w:rsidR="00F011F3">
        <w:rPr>
          <w:sz w:val="24"/>
          <w:szCs w:val="24"/>
        </w:rPr>
        <w:t>.</w:t>
      </w:r>
    </w:p>
    <w:p w:rsidR="38289F3E" w:rsidP="38289F3E" w:rsidRDefault="38289F3E" w14:paraId="75C9BA4F" w14:textId="1B01BF07">
      <w:pPr>
        <w:pStyle w:val="Normal0"/>
        <w:jc w:val="both"/>
        <w:rPr>
          <w:sz w:val="24"/>
          <w:szCs w:val="24"/>
        </w:rPr>
      </w:pPr>
    </w:p>
    <w:p w:rsidR="04DD8848" w:rsidP="38289F3E" w:rsidRDefault="04DD8848" w14:paraId="398BB1AE" w14:textId="2D2F6531">
      <w:pPr>
        <w:spacing w:before="0" w:beforeAutospacing="off" w:after="0" w:afterAutospacing="off" w:line="276" w:lineRule="auto"/>
        <w:jc w:val="both"/>
        <w:rPr>
          <w:b w:val="1"/>
          <w:bCs w:val="1"/>
          <w:noProof w:val="0"/>
          <w:sz w:val="24"/>
          <w:szCs w:val="24"/>
          <w:lang w:val="it-IT"/>
        </w:rPr>
      </w:pPr>
      <w:r w:rsidRPr="38289F3E" w:rsidR="04DD8848">
        <w:rPr>
          <w:rFonts w:ascii="Times New Roman" w:hAnsi="Times New Roman" w:eastAsia="Times New Roman" w:cs="Times New Roman"/>
          <w:b w:val="1"/>
          <w:bCs w:val="1"/>
          <w:noProof w:val="0"/>
          <w:color w:val="auto"/>
          <w:sz w:val="24"/>
          <w:szCs w:val="24"/>
          <w:lang w:val="it-IT" w:eastAsia="ja-JP" w:bidi="ar-SA"/>
        </w:rPr>
        <w:t>Costituisce causa di esclusione dalla procedura di affidamento:</w:t>
      </w:r>
    </w:p>
    <w:p w:rsidR="04DD8848" w:rsidP="38289F3E" w:rsidRDefault="04DD8848" w14:paraId="0881397B" w14:textId="4E06A097">
      <w:pPr>
        <w:spacing w:before="0" w:beforeAutospacing="off" w:after="0" w:afterAutospacing="off" w:line="276" w:lineRule="auto"/>
        <w:jc w:val="both"/>
        <w:rPr>
          <w:rFonts w:ascii="Aptos" w:hAnsi="Aptos" w:eastAsia="Aptos" w:cs="Aptos"/>
          <w:b w:val="1"/>
          <w:bCs w:val="1"/>
          <w:noProof w:val="0"/>
          <w:sz w:val="24"/>
          <w:szCs w:val="24"/>
          <w:lang w:val="it-IT"/>
        </w:rPr>
      </w:pPr>
      <w:r w:rsidRPr="38289F3E" w:rsidR="04DD8848">
        <w:rPr>
          <w:rFonts w:ascii="Aptos" w:hAnsi="Aptos" w:eastAsia="Aptos" w:cs="Aptos"/>
          <w:b w:val="1"/>
          <w:bCs w:val="1"/>
          <w:noProof w:val="0"/>
          <w:sz w:val="24"/>
          <w:szCs w:val="24"/>
          <w:lang w:val="it-IT"/>
        </w:rPr>
        <w:t xml:space="preserve"> </w:t>
      </w:r>
    </w:p>
    <w:p w:rsidR="04DD8848" w:rsidP="38289F3E" w:rsidRDefault="04DD8848" w14:paraId="3666B683" w14:textId="699C6102">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il mancato rispetto, al momento della presentazione dell'offerta, degli obblighi in materia di lavoro delle persone con disabilità di cui alla legge 12 marzo 1999, n. 68, oltre che ai sensi dell’art. 94, comma 5, lettera b), del Codice;</w:t>
      </w:r>
    </w:p>
    <w:p w:rsidR="04DD8848" w:rsidP="38289F3E" w:rsidRDefault="04DD8848" w14:paraId="38994E84" w14:textId="245A7730">
      <w:pPr>
        <w:spacing w:before="0" w:beforeAutospacing="off" w:after="0" w:afterAutospacing="off" w:line="276" w:lineRule="auto"/>
        <w:jc w:val="both"/>
        <w:rPr>
          <w:rFonts w:ascii="Aptos" w:hAnsi="Aptos" w:eastAsia="Aptos" w:cs="Aptos"/>
          <w:b w:val="1"/>
          <w:bCs w:val="1"/>
          <w:noProof w:val="0"/>
          <w:sz w:val="24"/>
          <w:szCs w:val="24"/>
          <w:lang w:val="it-IT"/>
        </w:rPr>
      </w:pPr>
      <w:r w:rsidRPr="38289F3E" w:rsidR="04DD8848">
        <w:rPr>
          <w:rFonts w:ascii="Aptos" w:hAnsi="Aptos" w:eastAsia="Aptos" w:cs="Aptos"/>
          <w:b w:val="1"/>
          <w:bCs w:val="1"/>
          <w:noProof w:val="0"/>
          <w:sz w:val="24"/>
          <w:szCs w:val="24"/>
          <w:lang w:val="it-IT"/>
        </w:rPr>
        <w:t xml:space="preserve"> </w:t>
      </w:r>
    </w:p>
    <w:p w:rsidR="04DD8848" w:rsidP="38289F3E" w:rsidRDefault="04DD8848" w14:paraId="7B10E91A" w14:textId="6D2A0E5A">
      <w:pPr>
        <w:pStyle w:val="Normale"/>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(nel caso di operatore economico che occupa oltre 50 dipendenti)</w:t>
      </w:r>
    </w:p>
    <w:p w:rsidR="04DD8848" w:rsidP="38289F3E" w:rsidRDefault="04DD8848" w14:paraId="13F51306" w14:textId="395361A6">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412C9D63" w:rsidR="04DD8848">
        <w:rPr>
          <w:rFonts w:ascii="Aptos" w:hAnsi="Aptos" w:eastAsia="Aptos" w:cs="Aptos"/>
          <w:b w:val="1"/>
          <w:bCs w:val="1"/>
          <w:noProof w:val="0"/>
          <w:color w:val="000000" w:themeColor="text1" w:themeTint="FF" w:themeShade="FF"/>
          <w:sz w:val="24"/>
          <w:szCs w:val="24"/>
          <w:lang w:val="it-IT"/>
        </w:rPr>
        <w:t>-</w:t>
      </w:r>
      <w:r w:rsidRPr="412C9D63" w:rsidR="04DD8848">
        <w:rPr>
          <w:rFonts w:ascii="Times New Roman" w:hAnsi="Times New Roman" w:eastAsia="Times New Roman" w:cs="Times New Roman"/>
          <w:b w:val="1"/>
          <w:bCs w:val="1"/>
          <w:noProof w:val="0"/>
          <w:color w:val="000000" w:themeColor="text1" w:themeTint="FF" w:themeShade="FF"/>
          <w:sz w:val="24"/>
          <w:szCs w:val="24"/>
          <w:lang w:val="it-IT"/>
        </w:rPr>
        <w:t xml:space="preserve"> l’omessa produzione, al momento della presentazione dell'offerta, di copia dell'ultimo rapporto periodico sulla situazione del personale maschile e femminile redatto ai sensi dell’articolo 46, decreto legislativo n. 198 del 2006, con attestazione della sua conformità a quello eventualmente già trasmesso alle rappresentanze sindacali aziendali ovvero, in mancanza, con attestazione della sua contestuale trasmissione alle rappresentanze sindacali aziendali ;</w:t>
      </w:r>
    </w:p>
    <w:p w:rsidR="04DD8848" w:rsidP="38289F3E" w:rsidRDefault="04DD8848" w14:paraId="00B47C78" w14:textId="64756D0C">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w:t>
      </w:r>
    </w:p>
    <w:p w:rsidR="04DD8848" w:rsidP="38289F3E" w:rsidRDefault="04DD8848" w14:paraId="631254F7" w14:textId="1E9CE6B1">
      <w:pPr>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(nel caso di operatore economico che occupa un numero di dipendenti pari o superiore a 15 e non superiore a 50)</w:t>
      </w:r>
    </w:p>
    <w:p w:rsidR="04DD8848" w:rsidP="38289F3E" w:rsidRDefault="04DD8848" w14:paraId="58FBD669" w14:textId="333D7273">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che nei dodici mesi precedenti al termine di presentazione dell’offerta ha omesso di produrre alla stazione appaltante di un precedente contratto d’appalto, finanziato in tutto o in parte con i fondi del PNRR o del PNC, la relazione di cui all’articolo 47, comma 3 del </w:t>
      </w:r>
      <w:r w:rsidRPr="38289F3E" w:rsidR="4261FF74">
        <w:rPr>
          <w:rFonts w:ascii="Times New Roman" w:hAnsi="Times New Roman" w:eastAsia="Times New Roman" w:cs="Times New Roman"/>
          <w:b w:val="1"/>
          <w:bCs w:val="1"/>
          <w:noProof w:val="0"/>
          <w:color w:val="000000" w:themeColor="text1" w:themeTint="FF" w:themeShade="FF"/>
          <w:sz w:val="24"/>
          <w:szCs w:val="24"/>
          <w:lang w:val="it-IT"/>
        </w:rPr>
        <w:t>decreto-legge</w:t>
      </w: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n. 77 del 2021.</w:t>
      </w:r>
    </w:p>
    <w:p w:rsidR="04DD8848" w:rsidP="38289F3E" w:rsidRDefault="04DD8848" w14:paraId="6B19A97B" w14:textId="79B5080F">
      <w:pPr>
        <w:spacing w:before="0" w:beforeAutospacing="off" w:after="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noProof w:val="0"/>
          <w:color w:val="000000" w:themeColor="text1" w:themeTint="FF" w:themeShade="FF"/>
          <w:sz w:val="24"/>
          <w:szCs w:val="24"/>
          <w:lang w:val="it-IT"/>
        </w:rPr>
        <w:t xml:space="preserve"> </w:t>
      </w:r>
    </w:p>
    <w:p w:rsidR="04DD8848" w:rsidP="38289F3E" w:rsidRDefault="04DD8848" w14:paraId="54888AB9" w14:textId="45D80477">
      <w:pPr>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Ai sensi dell’art. 47, comma 7, del D.L. n. 77/2021 convertito in legge n. 108/2021, l’Amministrazione ha valutato di non applicare le prescrizioni di cui al comma 4 dello stesso art. 47, con riguardo all’obbligo, per l’operatore economico, di assicurare, in caso di affidamento, una quota pari almeno al 30% delle assunzioni necessarie per l’esecuzione del contratto, sia con riferimento alle assunzioni da destinare all’occupazione femminile che a quella giovanile, per i seguenti motivi:</w:t>
      </w:r>
      <w:r w:rsidRPr="38289F3E" w:rsidR="2C5562CE">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______________________________</w:t>
      </w:r>
    </w:p>
    <w:p w:rsidR="38289F3E" w:rsidP="38289F3E" w:rsidRDefault="38289F3E" w14:paraId="3CC73D2C" w14:textId="74909548">
      <w:pPr>
        <w:spacing w:before="0" w:beforeAutospacing="off" w:after="0" w:afterAutospacing="off" w:line="259" w:lineRule="auto"/>
        <w:jc w:val="both"/>
        <w:rPr>
          <w:rFonts w:ascii="Times New Roman" w:hAnsi="Times New Roman" w:eastAsia="Times New Roman" w:cs="Times New Roman"/>
          <w:i w:val="1"/>
          <w:iCs w:val="1"/>
          <w:noProof w:val="0"/>
          <w:color w:val="000000" w:themeColor="text1" w:themeTint="FF" w:themeShade="FF"/>
          <w:sz w:val="24"/>
          <w:szCs w:val="24"/>
          <w:lang w:val="it-IT"/>
        </w:rPr>
      </w:pPr>
    </w:p>
    <w:p w:rsidR="04DD8848" w:rsidP="38289F3E" w:rsidRDefault="04DD8848" w14:paraId="6F19B956" w14:textId="2D650650">
      <w:pPr>
        <w:pStyle w:val="Normale"/>
        <w:spacing w:before="0" w:beforeAutospacing="off" w:after="160" w:afterAutospacing="off" w:line="276"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8289F3E" w:rsidR="04DD8848">
        <w:rPr>
          <w:rFonts w:ascii="Times New Roman" w:hAnsi="Times New Roman" w:eastAsia="Times New Roman" w:cs="Times New Roman"/>
          <w:i w:val="1"/>
          <w:iCs w:val="1"/>
          <w:noProof w:val="0"/>
          <w:color w:val="000000" w:themeColor="text1" w:themeTint="FF" w:themeShade="FF"/>
          <w:sz w:val="24"/>
          <w:szCs w:val="24"/>
          <w:lang w:val="it-IT"/>
        </w:rPr>
        <w:t xml:space="preserve">(Motivare le ragioni della </w:t>
      </w:r>
      <w:r w:rsidRPr="38289F3E" w:rsidR="04DD8848">
        <w:rPr>
          <w:rFonts w:ascii="Times New Roman" w:hAnsi="Times New Roman" w:eastAsia="Times New Roman" w:cs="Times New Roman"/>
          <w:b w:val="1"/>
          <w:bCs w:val="1"/>
          <w:i w:val="1"/>
          <w:iCs w:val="1"/>
          <w:noProof w:val="0"/>
          <w:color w:val="000000" w:themeColor="text1" w:themeTint="FF" w:themeShade="FF"/>
          <w:sz w:val="24"/>
          <w:szCs w:val="24"/>
          <w:lang w:val="it-IT"/>
        </w:rPr>
        <w:t>deroga</w:t>
      </w:r>
      <w:r w:rsidRPr="38289F3E" w:rsidR="04DD8848">
        <w:rPr>
          <w:rFonts w:ascii="Times New Roman" w:hAnsi="Times New Roman" w:eastAsia="Times New Roman" w:cs="Times New Roman"/>
          <w:i w:val="1"/>
          <w:iCs w:val="1"/>
          <w:noProof w:val="0"/>
          <w:color w:val="000000" w:themeColor="text1" w:themeTint="FF" w:themeShade="FF"/>
          <w:sz w:val="24"/>
          <w:szCs w:val="24"/>
          <w:lang w:val="it-IT"/>
        </w:rPr>
        <w:t xml:space="preserve"> richiamandole espressamente sia nel presente documento che nel provvedimento di affidamento</w:t>
      </w:r>
      <w:r w:rsidRPr="38289F3E" w:rsidR="38F86B53">
        <w:rPr>
          <w:rFonts w:ascii="Times New Roman" w:hAnsi="Times New Roman" w:eastAsia="Times New Roman" w:cs="Times New Roman"/>
          <w:i w:val="1"/>
          <w:iCs w:val="1"/>
          <w:noProof w:val="0"/>
          <w:color w:val="000000" w:themeColor="text1" w:themeTint="FF" w:themeShade="FF"/>
          <w:sz w:val="24"/>
          <w:szCs w:val="24"/>
          <w:lang w:val="it-IT" w:eastAsia="ja-JP" w:bidi="ar-SA"/>
        </w:rPr>
        <w:t>. A titolo esemplificativo: Per il presente appalto non si applicano le prescrizioni di cui all’art. 47, comma 4, del D.L. n. 77/2021 convertito con Legge n.108/2021, come previsto dal comma 7 dello stesso articolo, in considerazione del modico valore dell’appalto, della sua breve durata e dell’impiego limitato di risorse umane).</w:t>
      </w:r>
    </w:p>
    <w:p w:rsidR="203D4E31" w:rsidP="38289F3E" w:rsidRDefault="203D4E31" w14:paraId="762E2C78" w14:textId="11DB4ADA">
      <w:pPr>
        <w:pStyle w:val="Normale"/>
        <w:spacing w:before="0" w:beforeAutospacing="off" w:after="160" w:afterAutospacing="off" w:line="276" w:lineRule="auto"/>
        <w:jc w:val="center"/>
        <w:rPr>
          <w:rFonts w:ascii="Times New Roman" w:hAnsi="Times New Roman" w:eastAsia="Times New Roman" w:cs="Times New Roman"/>
          <w:i w:val="1"/>
          <w:iCs w:val="1"/>
          <w:noProof w:val="0"/>
          <w:color w:val="000000" w:themeColor="text1" w:themeTint="FF" w:themeShade="FF"/>
          <w:sz w:val="24"/>
          <w:szCs w:val="24"/>
          <w:lang w:val="it-IT" w:eastAsia="ja-JP" w:bidi="ar-SA"/>
        </w:rPr>
      </w:pPr>
      <w:r w:rsidRPr="38289F3E" w:rsidR="203D4E31">
        <w:rPr>
          <w:rFonts w:ascii="Times New Roman" w:hAnsi="Times New Roman" w:eastAsia="Times New Roman" w:cs="Times New Roman"/>
          <w:i w:val="1"/>
          <w:iCs w:val="1"/>
          <w:noProof w:val="0"/>
          <w:color w:val="000000" w:themeColor="text1" w:themeTint="FF" w:themeShade="FF"/>
          <w:sz w:val="24"/>
          <w:szCs w:val="24"/>
          <w:lang w:val="it-IT" w:eastAsia="ja-JP" w:bidi="ar-SA"/>
        </w:rPr>
        <w:t>oppure</w:t>
      </w:r>
    </w:p>
    <w:p w:rsidR="203D4E31" w:rsidP="38289F3E" w:rsidRDefault="203D4E31" w14:paraId="2D98E331" w14:textId="20A3CE78">
      <w:pPr>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L’operatore economico si impegna, a pena di esclusione, in caso di affidamento del contratto, ad assicurare:</w:t>
      </w:r>
    </w:p>
    <w:p w:rsidR="203D4E31" w:rsidP="38289F3E" w:rsidRDefault="203D4E31" w14:paraId="2AC55A24" w14:textId="12EF4994">
      <w:pPr>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•una quota pari al …per cento di occupazione giovanile</w:t>
      </w:r>
      <w:r w:rsidRPr="38289F3E">
        <w:rPr>
          <w:rStyle w:val="FootnoteReference"/>
          <w:rFonts w:ascii="Times New Roman" w:hAnsi="Times New Roman" w:eastAsia="Times New Roman" w:cs="Times New Roman"/>
          <w:b w:val="1"/>
          <w:bCs w:val="1"/>
          <w:i w:val="1"/>
          <w:iCs w:val="1"/>
          <w:noProof w:val="0"/>
          <w:color w:val="000000" w:themeColor="text1" w:themeTint="FF" w:themeShade="FF"/>
          <w:sz w:val="24"/>
          <w:szCs w:val="24"/>
          <w:lang w:val="it-IT"/>
        </w:rPr>
        <w:footnoteReference w:id="4014"/>
      </w: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w:t>
      </w:r>
    </w:p>
    <w:p w:rsidR="203D4E31" w:rsidP="38289F3E" w:rsidRDefault="203D4E31" w14:paraId="76769C43" w14:textId="087D68E4">
      <w:pPr>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•una quota pari al … per cento di occupazione femminile.</w:t>
      </w:r>
    </w:p>
    <w:p w:rsidR="317B25AF" w:rsidP="38289F3E" w:rsidRDefault="317B25AF" w14:paraId="1FF39B6C" w14:textId="69A77AC6">
      <w:pPr>
        <w:pStyle w:val="Normale"/>
        <w:spacing w:before="0" w:beforeAutospacing="off" w:after="0" w:afterAutospacing="off" w:line="259"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317B25AF">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delle assunzioni necessarie per l'esecuzione del contratto o per la realizzazione di attività ad esso connesse o strumentali [calcolate secondo le modalità di cui alle linee guida approvate con Decreto ministeriale della Presidenza del Consiglio dei Ministri, Dipartimento delle pari opportunità, del 7 </w:t>
      </w: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dicembre 2021 (Adozione delle linee guida volte a favorire la pari opportunità di genere e generazionali, nonché l'inclusione lavorativa delle persone con disabilità nei contratti pubblici finanziati con le risorse del PNRR e del PNC), pubblicato nella Gazzetta Ufficiale del 30 dicembre 2021, n. 309].</w:t>
      </w:r>
    </w:p>
    <w:p w:rsidR="203D4E31" w:rsidP="38289F3E" w:rsidRDefault="203D4E31" w14:paraId="5B7DB5DC" w14:textId="6DFD0B86">
      <w:pPr>
        <w:pStyle w:val="Normale"/>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Nel caso in cui l’Amministrazione scelga una percentuale inferiore al 30 %, motivare di seguito le ragioni di tale </w:t>
      </w:r>
      <w:r w:rsidRPr="38289F3E" w:rsidR="203D4E31">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deroga:  </w:t>
      </w:r>
    </w:p>
    <w:p w:rsidR="38289F3E" w:rsidP="38289F3E" w:rsidRDefault="38289F3E" w14:paraId="3E814741" w14:textId="330BBBA5">
      <w:pPr>
        <w:pStyle w:val="Normale"/>
        <w:spacing w:before="120" w:beforeAutospacing="off" w:after="60" w:afterAutospacing="off" w:line="276" w:lineRule="auto"/>
        <w:jc w:val="both"/>
        <w:rPr>
          <w:rFonts w:ascii="Times New Roman" w:hAnsi="Times New Roman" w:eastAsia="Times New Roman" w:cs="Times New Roman"/>
          <w:b w:val="1"/>
          <w:bCs w:val="1"/>
          <w:i w:val="1"/>
          <w:iCs w:val="1"/>
          <w:noProof w:val="0"/>
          <w:color w:val="000000" w:themeColor="text1" w:themeTint="FF" w:themeShade="FF"/>
          <w:sz w:val="24"/>
          <w:szCs w:val="24"/>
          <w:lang w:val="it-IT"/>
        </w:rPr>
      </w:pPr>
    </w:p>
    <w:p w:rsidR="00924944" w:rsidRDefault="00F011F3" w14:paraId="00000015" w14:textId="77777777">
      <w:pPr>
        <w:pStyle w:val="Normal0"/>
        <w:jc w:val="both"/>
        <w:rPr>
          <w:color w:val="000000"/>
          <w:sz w:val="24"/>
          <w:szCs w:val="24"/>
        </w:rPr>
      </w:pPr>
      <w:r w:rsidRPr="38289F3E" w:rsidR="00F011F3">
        <w:rPr>
          <w:color w:val="000000" w:themeColor="text1" w:themeTint="FF" w:themeShade="FF"/>
          <w:sz w:val="24"/>
          <w:szCs w:val="24"/>
        </w:rPr>
        <w:t xml:space="preserve">In relazione alle condizioni di partecipazione alla presente procedura di affidamento, l’operatore economico rende, ai sensi del DPR 445/2000, dichiarazioni concernenti la propria situazione in relazione al possesso dei requisiti di ordine generale, di idoneità professionale e di capacità tecnica e professionale stabiliti dal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36/2023 mediante la compilazione del “Documento di Gara Unico Europeo (DGUE)” (di cui allo schema allegato al DM del Ministero delle Infrastrutture e Trasporti del 18 luglio </w:t>
      </w:r>
      <w:r w:rsidRPr="38289F3E" w:rsidR="00F011F3">
        <w:rPr>
          <w:color w:val="000000" w:themeColor="text1" w:themeTint="FF" w:themeShade="FF"/>
          <w:sz w:val="24"/>
          <w:szCs w:val="24"/>
        </w:rPr>
        <w:t xml:space="preserve">2016 e alle indicazioni del Comunicato del Ministero delle infrastrutture e trasporti Prot. n. 0006212 del 30.06.2023) e del Modello “Dichiarazioni integrative per la partecipazione”, di cui al successivo </w:t>
      </w:r>
      <w:r w:rsidRPr="38289F3E" w:rsidR="00F011F3">
        <w:rPr>
          <w:i w:val="1"/>
          <w:iCs w:val="1"/>
          <w:sz w:val="24"/>
          <w:szCs w:val="24"/>
        </w:rPr>
        <w:t>“</w:t>
      </w:r>
      <w:r w:rsidRPr="38289F3E" w:rsidR="00F011F3">
        <w:rPr>
          <w:i w:val="1"/>
          <w:iCs w:val="1"/>
          <w:color w:val="000000" w:themeColor="text1" w:themeTint="FF" w:themeShade="FF"/>
          <w:sz w:val="24"/>
          <w:szCs w:val="24"/>
        </w:rPr>
        <w:t xml:space="preserve">Paragrafo 2. Modalità di </w:t>
      </w:r>
      <w:r w:rsidRPr="38289F3E" w:rsidR="00F011F3">
        <w:rPr>
          <w:i w:val="1"/>
          <w:iCs w:val="1"/>
          <w:sz w:val="24"/>
          <w:szCs w:val="24"/>
        </w:rPr>
        <w:t>presentazione dell’offerta”</w:t>
      </w:r>
      <w:r w:rsidRPr="38289F3E" w:rsidR="00F011F3">
        <w:rPr>
          <w:color w:val="000000" w:themeColor="text1" w:themeTint="FF" w:themeShade="FF"/>
          <w:sz w:val="24"/>
          <w:szCs w:val="24"/>
        </w:rPr>
        <w:t>.</w:t>
      </w:r>
    </w:p>
    <w:p w:rsidR="38289F3E" w:rsidP="38289F3E" w:rsidRDefault="38289F3E" w14:paraId="18AF72EA" w14:textId="2B5C4B0A">
      <w:pPr>
        <w:pStyle w:val="Normal0"/>
        <w:jc w:val="both"/>
        <w:rPr>
          <w:color w:val="000000" w:themeColor="text1" w:themeTint="FF" w:themeShade="FF"/>
          <w:sz w:val="24"/>
          <w:szCs w:val="24"/>
        </w:rPr>
      </w:pPr>
    </w:p>
    <w:p w:rsidR="38289F3E" w:rsidP="38289F3E" w:rsidRDefault="38289F3E" w14:paraId="5A8A9059" w14:textId="4727E9C9">
      <w:pPr>
        <w:pStyle w:val="Normal0"/>
        <w:jc w:val="both"/>
        <w:rPr>
          <w:color w:val="000000" w:themeColor="text1" w:themeTint="FF" w:themeShade="FF"/>
          <w:sz w:val="24"/>
          <w:szCs w:val="24"/>
        </w:rPr>
      </w:pPr>
    </w:p>
    <w:p w:rsidR="44F8566D" w:rsidP="38289F3E" w:rsidRDefault="44F8566D" w14:paraId="751ABDF2" w14:textId="77CF710B">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4F8566D">
        <w:rPr>
          <w:rFonts w:ascii="Times New Roman" w:hAnsi="Times New Roman" w:eastAsia="Times New Roman" w:cs="Times New Roman"/>
          <w:b w:val="1"/>
          <w:bCs w:val="1"/>
          <w:noProof w:val="0"/>
          <w:color w:val="000000" w:themeColor="text1" w:themeTint="FF" w:themeShade="FF"/>
          <w:sz w:val="24"/>
          <w:szCs w:val="24"/>
          <w:lang w:val="it-IT"/>
        </w:rPr>
        <w:t xml:space="preserve">In relazione agli adempimenti connessi all’affidamento finanziato con le risorse del PNRR si </w:t>
      </w:r>
      <w:r w:rsidRPr="38289F3E" w:rsidR="44F8566D">
        <w:rPr>
          <w:rFonts w:ascii="Times New Roman" w:hAnsi="Times New Roman" w:eastAsia="Times New Roman" w:cs="Times New Roman"/>
          <w:b w:val="1"/>
          <w:bCs w:val="1"/>
          <w:noProof w:val="0"/>
          <w:color w:val="000000" w:themeColor="text1" w:themeTint="FF" w:themeShade="FF"/>
          <w:sz w:val="24"/>
          <w:szCs w:val="24"/>
          <w:lang w:val="it-IT"/>
        </w:rPr>
        <w:t xml:space="preserve">rinvia al successivo paragrafo 2 – MODALITA’ DI PRESENTAZIONE DELLE OFFERTE </w:t>
      </w:r>
      <w:r w:rsidRPr="38289F3E" w:rsidR="44F8566D">
        <w:rPr>
          <w:rFonts w:ascii="Times New Roman" w:hAnsi="Times New Roman" w:eastAsia="Times New Roman" w:cs="Times New Roman"/>
          <w:b w:val="1"/>
          <w:bCs w:val="1"/>
          <w:noProof w:val="0"/>
          <w:color w:val="auto"/>
          <w:sz w:val="24"/>
          <w:szCs w:val="24"/>
          <w:lang w:val="it-IT"/>
        </w:rPr>
        <w:t>(da 2.8 a 2.1</w:t>
      </w:r>
      <w:r w:rsidRPr="38289F3E" w:rsidR="696AD97C">
        <w:rPr>
          <w:rFonts w:ascii="Times New Roman" w:hAnsi="Times New Roman" w:eastAsia="Times New Roman" w:cs="Times New Roman"/>
          <w:b w:val="1"/>
          <w:bCs w:val="1"/>
          <w:noProof w:val="0"/>
          <w:color w:val="auto"/>
          <w:sz w:val="24"/>
          <w:szCs w:val="24"/>
          <w:lang w:val="it-IT"/>
        </w:rPr>
        <w:t>2</w:t>
      </w:r>
      <w:r w:rsidRPr="38289F3E" w:rsidR="44F8566D">
        <w:rPr>
          <w:rFonts w:ascii="Times New Roman" w:hAnsi="Times New Roman" w:eastAsia="Times New Roman" w:cs="Times New Roman"/>
          <w:b w:val="1"/>
          <w:bCs w:val="1"/>
          <w:noProof w:val="0"/>
          <w:color w:val="auto"/>
          <w:sz w:val="24"/>
          <w:szCs w:val="24"/>
          <w:lang w:val="it-IT"/>
        </w:rPr>
        <w:t>).</w:t>
      </w:r>
    </w:p>
    <w:p w:rsidR="00924944" w:rsidRDefault="00924944" w14:paraId="00000016" w14:textId="77777777">
      <w:pPr>
        <w:pStyle w:val="Normal0"/>
        <w:jc w:val="both"/>
        <w:rPr>
          <w:color w:val="000000"/>
          <w:sz w:val="24"/>
          <w:szCs w:val="24"/>
          <w:highlight w:val="red"/>
        </w:rPr>
      </w:pPr>
    </w:p>
    <w:p w:rsidR="00924944" w:rsidRDefault="00F011F3" w14:paraId="00000017" w14:textId="77777777">
      <w:pPr>
        <w:pStyle w:val="Titolo3"/>
        <w:jc w:val="both"/>
      </w:pPr>
      <w:bookmarkStart w:name="_heading=h.quwroqxp2eh3" w:colFirst="0" w:colLast="0" w:id="3"/>
      <w:bookmarkEnd w:id="3"/>
      <w:r w:rsidR="00F011F3">
        <w:rPr/>
        <w:t>1.1 - REQUISITI SPECIALI</w:t>
      </w:r>
      <w:r>
        <w:rPr>
          <w:vertAlign w:val="superscript"/>
        </w:rPr>
        <w:footnoteReference w:id="1"/>
      </w:r>
    </w:p>
    <w:p w:rsidR="00924944" w:rsidRDefault="00F011F3" w14:paraId="00000018" w14:textId="77777777">
      <w:pPr>
        <w:pStyle w:val="Normal0"/>
        <w:tabs>
          <w:tab w:val="left" w:pos="0"/>
        </w:tabs>
        <w:jc w:val="both"/>
        <w:rPr>
          <w:sz w:val="24"/>
          <w:szCs w:val="24"/>
        </w:rPr>
      </w:pPr>
      <w:r>
        <w:rPr>
          <w:color w:val="000000"/>
          <w:sz w:val="24"/>
          <w:szCs w:val="24"/>
        </w:rPr>
        <w:t>L’operatore economico deve essere in possesso dei requisiti previsti nei paragrafi seguenti.</w:t>
      </w:r>
    </w:p>
    <w:p w:rsidR="00924944" w:rsidRDefault="00924944" w14:paraId="00000019" w14:textId="77777777">
      <w:pPr>
        <w:pStyle w:val="Normal0"/>
        <w:tabs>
          <w:tab w:val="left" w:pos="0"/>
        </w:tabs>
        <w:spacing w:before="60" w:after="60"/>
        <w:jc w:val="both"/>
        <w:rPr>
          <w:sz w:val="24"/>
          <w:szCs w:val="24"/>
        </w:rPr>
      </w:pPr>
    </w:p>
    <w:p w:rsidR="00924944" w:rsidP="46C90609" w:rsidRDefault="00F011F3" w14:paraId="0000001A" w14:textId="77777777">
      <w:pPr>
        <w:pStyle w:val="Normal0"/>
        <w:spacing w:before="60" w:after="60"/>
        <w:jc w:val="both"/>
        <w:rPr>
          <w:i w:val="1"/>
          <w:iCs w:val="1"/>
          <w:color w:val="000000"/>
          <w:sz w:val="24"/>
          <w:szCs w:val="24"/>
        </w:rPr>
      </w:pPr>
      <w:r w:rsidRPr="46C90609" w:rsidR="3973DB2C">
        <w:rPr>
          <w:i w:val="1"/>
          <w:iCs w:val="1"/>
          <w:color w:val="000000" w:themeColor="text1" w:themeTint="FF" w:themeShade="FF"/>
          <w:sz w:val="24"/>
          <w:szCs w:val="24"/>
        </w:rPr>
        <w:t>(</w:t>
      </w:r>
      <w:r w:rsidRPr="46C90609" w:rsidR="3973DB2C">
        <w:rPr>
          <w:i w:val="1"/>
          <w:iCs w:val="1"/>
          <w:color w:val="000000" w:themeColor="text1" w:themeTint="FF" w:themeShade="FF"/>
          <w:sz w:val="24"/>
          <w:szCs w:val="24"/>
          <w:u w:val="single"/>
        </w:rPr>
        <w:t xml:space="preserve">da inserire nel caso di affidamento di importo pari o superiore ad </w:t>
      </w:r>
      <w:r w:rsidRPr="46C90609" w:rsidR="3973DB2C">
        <w:rPr>
          <w:i w:val="1"/>
          <w:iCs w:val="1"/>
          <w:color w:val="000000" w:themeColor="text1" w:themeTint="FF" w:themeShade="FF"/>
          <w:sz w:val="24"/>
          <w:szCs w:val="24"/>
          <w:u w:val="single"/>
        </w:rPr>
        <w:t>Euro</w:t>
      </w:r>
      <w:r w:rsidRPr="46C90609" w:rsidR="3973DB2C">
        <w:rPr>
          <w:i w:val="1"/>
          <w:iCs w:val="1"/>
          <w:color w:val="000000" w:themeColor="text1" w:themeTint="FF" w:themeShade="FF"/>
          <w:sz w:val="24"/>
          <w:szCs w:val="24"/>
          <w:u w:val="single"/>
        </w:rPr>
        <w:t xml:space="preserve"> 40.000,00</w:t>
      </w:r>
      <w:r w:rsidRPr="46C90609" w:rsidR="3973DB2C">
        <w:rPr>
          <w:i w:val="1"/>
          <w:iCs w:val="1"/>
          <w:color w:val="000000" w:themeColor="text1" w:themeTint="FF" w:themeShade="FF"/>
          <w:sz w:val="24"/>
          <w:szCs w:val="24"/>
        </w:rPr>
        <w:t>)</w:t>
      </w:r>
    </w:p>
    <w:p w:rsidR="00924944" w:rsidRDefault="00F011F3" w14:paraId="0000001B" w14:textId="77777777">
      <w:pPr>
        <w:pStyle w:val="Normal0"/>
        <w:tabs>
          <w:tab w:val="left" w:pos="0"/>
        </w:tabs>
        <w:spacing w:before="60" w:after="60"/>
        <w:jc w:val="both"/>
        <w:rPr>
          <w:color w:val="000000"/>
          <w:sz w:val="24"/>
          <w:szCs w:val="24"/>
        </w:rPr>
      </w:pPr>
      <w:r>
        <w:rPr>
          <w:color w:val="000000"/>
          <w:sz w:val="24"/>
          <w:szCs w:val="24"/>
        </w:rPr>
        <w:t>I documenti richiesti all’operatore economico ai fini della dimostrazione dei requisiti devono essere inseriti nel fascicolo virtuale dell’operatore economico (FVOE) secondo quanto indicato all’art. 24 del D.Lgs. n. 36/2023.</w:t>
      </w:r>
    </w:p>
    <w:p w:rsidR="00924944" w:rsidRDefault="00924944" w14:paraId="0000001C" w14:textId="77777777">
      <w:pPr>
        <w:pStyle w:val="Normal0"/>
        <w:tabs>
          <w:tab w:val="left" w:pos="0"/>
        </w:tabs>
        <w:jc w:val="both"/>
        <w:rPr>
          <w:b/>
          <w:sz w:val="24"/>
          <w:szCs w:val="24"/>
          <w:highlight w:val="blue"/>
        </w:rPr>
      </w:pPr>
    </w:p>
    <w:p w:rsidR="00924944" w:rsidRDefault="00F011F3" w14:paraId="0000001D" w14:textId="77777777">
      <w:pPr>
        <w:pStyle w:val="Titolo4"/>
        <w:tabs>
          <w:tab w:val="left" w:pos="0"/>
        </w:tabs>
        <w:jc w:val="both"/>
      </w:pPr>
      <w:bookmarkStart w:name="_heading=h.gjdgxs" w:id="4"/>
      <w:bookmarkEnd w:id="4"/>
      <w:r w:rsidR="00F011F3">
        <w:rPr/>
        <w:t>1.1.1 - REQUISITO DI IDONEITA’</w:t>
      </w:r>
    </w:p>
    <w:p w:rsidR="5B099276" w:rsidP="38289F3E" w:rsidRDefault="5B099276" w14:paraId="34E96216" w14:textId="6FF4010D">
      <w:pPr>
        <w:spacing w:before="60" w:beforeAutospacing="off" w:after="60" w:afterAutospacing="off" w:line="276" w:lineRule="auto"/>
        <w:jc w:val="both"/>
      </w:pPr>
      <w:r w:rsidRPr="38289F3E" w:rsidR="5B099276">
        <w:rPr>
          <w:rFonts w:ascii="Times New Roman" w:hAnsi="Times New Roman" w:eastAsia="Times New Roman" w:cs="Times New Roman"/>
          <w:noProof w:val="0"/>
          <w:sz w:val="24"/>
          <w:szCs w:val="24"/>
          <w:lang w:val="it-IT"/>
        </w:rPr>
        <w:t xml:space="preserve">Iscrizione nel </w:t>
      </w:r>
      <w:r w:rsidRPr="38289F3E" w:rsidR="5B099276">
        <w:rPr>
          <w:rFonts w:ascii="Times New Roman" w:hAnsi="Times New Roman" w:eastAsia="Times New Roman" w:cs="Times New Roman"/>
          <w:b w:val="1"/>
          <w:bCs w:val="1"/>
          <w:noProof w:val="0"/>
          <w:sz w:val="24"/>
          <w:szCs w:val="24"/>
          <w:lang w:val="it-IT"/>
        </w:rPr>
        <w:t>Registro delle Imprese</w:t>
      </w:r>
      <w:r w:rsidRPr="38289F3E" w:rsidR="5B099276">
        <w:rPr>
          <w:rFonts w:ascii="Times New Roman" w:hAnsi="Times New Roman" w:eastAsia="Times New Roman" w:cs="Times New Roman"/>
          <w:noProof w:val="0"/>
          <w:sz w:val="24"/>
          <w:szCs w:val="24"/>
          <w:lang w:val="it-IT"/>
        </w:rPr>
        <w:t xml:space="preserve"> </w:t>
      </w:r>
      <w:r w:rsidRPr="38289F3E" w:rsidR="5B099276">
        <w:rPr>
          <w:rFonts w:ascii="Times New Roman" w:hAnsi="Times New Roman" w:eastAsia="Times New Roman" w:cs="Times New Roman"/>
          <w:i w:val="1"/>
          <w:iCs w:val="1"/>
          <w:noProof w:val="0"/>
          <w:sz w:val="24"/>
          <w:szCs w:val="24"/>
          <w:lang w:val="it-IT"/>
        </w:rPr>
        <w:t>oppure</w:t>
      </w:r>
      <w:r w:rsidRPr="38289F3E" w:rsidR="5B099276">
        <w:rPr>
          <w:rFonts w:ascii="Times New Roman" w:hAnsi="Times New Roman" w:eastAsia="Times New Roman" w:cs="Times New Roman"/>
          <w:noProof w:val="0"/>
          <w:sz w:val="24"/>
          <w:szCs w:val="24"/>
          <w:lang w:val="it-IT"/>
        </w:rPr>
        <w:t xml:space="preserve"> nell’</w:t>
      </w:r>
      <w:r w:rsidRPr="38289F3E" w:rsidR="5B099276">
        <w:rPr>
          <w:rFonts w:ascii="Times New Roman" w:hAnsi="Times New Roman" w:eastAsia="Times New Roman" w:cs="Times New Roman"/>
          <w:b w:val="1"/>
          <w:bCs w:val="1"/>
          <w:noProof w:val="0"/>
          <w:sz w:val="24"/>
          <w:szCs w:val="24"/>
          <w:lang w:val="it-IT"/>
        </w:rPr>
        <w:t>Albo delle imprese artigiane</w:t>
      </w:r>
      <w:r w:rsidRPr="38289F3E" w:rsidR="5B099276">
        <w:rPr>
          <w:rFonts w:ascii="Times New Roman" w:hAnsi="Times New Roman" w:eastAsia="Times New Roman" w:cs="Times New Roman"/>
          <w:noProof w:val="0"/>
          <w:sz w:val="24"/>
          <w:szCs w:val="24"/>
          <w:lang w:val="it-IT"/>
        </w:rPr>
        <w:t xml:space="preserve"> per attività pertinenti con quelle oggetto della presente procedura</w:t>
      </w:r>
      <w:r w:rsidRPr="38289F3E" w:rsidR="5B099276">
        <w:rPr>
          <w:rFonts w:ascii="Times New Roman" w:hAnsi="Times New Roman" w:eastAsia="Times New Roman" w:cs="Times New Roman"/>
          <w:b w:val="1"/>
          <w:bCs w:val="1"/>
          <w:noProof w:val="0"/>
          <w:sz w:val="24"/>
          <w:szCs w:val="24"/>
          <w:lang w:val="it-IT"/>
        </w:rPr>
        <w:t xml:space="preserve"> e/o</w:t>
      </w:r>
      <w:r w:rsidRPr="38289F3E" w:rsidR="5B099276">
        <w:rPr>
          <w:rFonts w:ascii="Times New Roman" w:hAnsi="Times New Roman" w:eastAsia="Times New Roman" w:cs="Times New Roman"/>
          <w:noProof w:val="0"/>
          <w:sz w:val="24"/>
          <w:szCs w:val="24"/>
          <w:lang w:val="it-IT"/>
        </w:rPr>
        <w:t xml:space="preserve"> </w:t>
      </w:r>
      <w:r w:rsidRPr="38289F3E" w:rsidR="5B099276">
        <w:rPr>
          <w:rFonts w:ascii="Times New Roman" w:hAnsi="Times New Roman" w:eastAsia="Times New Roman" w:cs="Times New Roman"/>
          <w:b w:val="1"/>
          <w:bCs w:val="1"/>
          <w:noProof w:val="0"/>
          <w:sz w:val="24"/>
          <w:szCs w:val="24"/>
          <w:lang w:val="it-IT"/>
        </w:rPr>
        <w:t>Iscrizione a</w:t>
      </w:r>
      <w:r w:rsidRPr="38289F3E" w:rsidR="5B099276">
        <w:rPr>
          <w:rFonts w:ascii="Times New Roman" w:hAnsi="Times New Roman" w:eastAsia="Times New Roman" w:cs="Times New Roman"/>
          <w:noProof w:val="0"/>
          <w:sz w:val="24"/>
          <w:szCs w:val="24"/>
          <w:lang w:val="it-IT"/>
        </w:rPr>
        <w:t xml:space="preserve"> … [</w:t>
      </w:r>
      <w:r w:rsidRPr="38289F3E" w:rsidR="5B099276">
        <w:rPr>
          <w:rFonts w:ascii="Times New Roman" w:hAnsi="Times New Roman" w:eastAsia="Times New Roman" w:cs="Times New Roman"/>
          <w:i w:val="1"/>
          <w:iCs w:val="1"/>
          <w:noProof w:val="0"/>
          <w:sz w:val="24"/>
          <w:szCs w:val="24"/>
          <w:lang w:val="it-IT"/>
        </w:rPr>
        <w:t>inserire iscrizioni richieste per provare l’idoneità tecnica dell’impresa es: registri o albi se prescritta dalla legislazione vigente per l’esercizio, da parte del concorrente, dell’attività oggetto di appalto</w:t>
      </w:r>
      <w:r w:rsidRPr="38289F3E" w:rsidR="5B099276">
        <w:rPr>
          <w:rFonts w:ascii="Times New Roman" w:hAnsi="Times New Roman" w:eastAsia="Times New Roman" w:cs="Times New Roman"/>
          <w:noProof w:val="0"/>
          <w:sz w:val="24"/>
          <w:szCs w:val="24"/>
          <w:lang w:val="it-IT"/>
        </w:rPr>
        <w:t>]</w:t>
      </w:r>
    </w:p>
    <w:p w:rsidR="5B099276" w:rsidP="38289F3E" w:rsidRDefault="5B099276" w14:paraId="560197F4" w14:textId="135EE8FA">
      <w:pPr>
        <w:spacing w:before="60" w:beforeAutospacing="off" w:after="60" w:afterAutospacing="off" w:line="276" w:lineRule="auto"/>
        <w:jc w:val="both"/>
      </w:pPr>
      <w:r w:rsidRPr="38289F3E" w:rsidR="5B099276">
        <w:rPr>
          <w:rFonts w:ascii="Times New Roman" w:hAnsi="Times New Roman" w:eastAsia="Times New Roman" w:cs="Times New Roman"/>
          <w:noProof w:val="0"/>
          <w:sz w:val="24"/>
          <w:szCs w:val="24"/>
          <w:u w:val="single"/>
          <w:lang w:val="it-IT"/>
        </w:rPr>
        <w:t>Per la comprova</w:t>
      </w:r>
      <w:r w:rsidRPr="38289F3E" w:rsidR="5B099276">
        <w:rPr>
          <w:rFonts w:ascii="Times New Roman" w:hAnsi="Times New Roman" w:eastAsia="Times New Roman" w:cs="Times New Roman"/>
          <w:noProof w:val="0"/>
          <w:sz w:val="24"/>
          <w:szCs w:val="24"/>
          <w:lang w:val="it-IT"/>
        </w:rPr>
        <w:t xml:space="preserve"> del requisito la stazione appaltante acquisisce d’ufficio i documenti in possesso di pubbliche amministrazioni, previa indicazione, da parte dell’operatore economico, degli elementi indispensabili per il reperimento delle informazioni o dei dati richiesti.</w:t>
      </w:r>
    </w:p>
    <w:p w:rsidR="00924944" w:rsidRDefault="00924944" w14:paraId="00000020" w14:textId="77777777">
      <w:pPr>
        <w:pStyle w:val="Normal0"/>
        <w:jc w:val="both"/>
        <w:rPr>
          <w:color w:val="FFFFFF"/>
          <w:sz w:val="24"/>
          <w:szCs w:val="24"/>
          <w:highlight w:val="blue"/>
        </w:rPr>
      </w:pPr>
    </w:p>
    <w:p w:rsidR="00924944" w:rsidRDefault="00F011F3" w14:paraId="00000021" w14:textId="77777777">
      <w:pPr>
        <w:pStyle w:val="Titolo4"/>
        <w:jc w:val="both"/>
      </w:pPr>
      <w:bookmarkStart w:name="_heading=h.fvezufp15z2" w:colFirst="0" w:colLast="0" w:id="7"/>
      <w:bookmarkEnd w:id="7"/>
      <w:r>
        <w:t>1.1.2 - REQUISITI DI CAPACITA’ TECNICHE E PROFESSIONALI</w:t>
      </w:r>
    </w:p>
    <w:p w:rsidR="00924944" w:rsidP="094A7E1D" w:rsidRDefault="00F011F3" w14:paraId="00000022" w14:textId="43EF36B9">
      <w:pPr>
        <w:pStyle w:val="Normal0"/>
        <w:pBdr>
          <w:top w:val="nil" w:color="000000" w:sz="0" w:space="0"/>
          <w:left w:val="nil" w:color="000000" w:sz="0" w:space="0"/>
          <w:bottom w:val="nil" w:color="000000" w:sz="0" w:space="0"/>
          <w:right w:val="nil" w:color="000000" w:sz="0" w:space="0"/>
          <w:between w:val="nil" w:color="000000" w:sz="0" w:space="0"/>
        </w:pBdr>
        <w:spacing w:before="60" w:after="60"/>
        <w:jc w:val="both"/>
        <w:rPr>
          <w:b w:val="1"/>
          <w:bCs w:val="1"/>
          <w:sz w:val="24"/>
          <w:szCs w:val="24"/>
        </w:rPr>
      </w:pPr>
      <w:bookmarkStart w:name="_heading=h.3znysh7" w:id="8"/>
      <w:bookmarkEnd w:id="8"/>
      <w:r w:rsidRPr="094A7E1D" w:rsidR="00F011F3">
        <w:rPr>
          <w:b w:val="1"/>
          <w:bCs w:val="1"/>
          <w:color w:val="000000" w:themeColor="text1" w:themeTint="FF" w:themeShade="FF"/>
          <w:sz w:val="24"/>
          <w:szCs w:val="24"/>
        </w:rPr>
        <w:t>Esecuzione</w:t>
      </w:r>
      <w:r w:rsidRPr="094A7E1D" w:rsidR="00F011F3">
        <w:rPr>
          <w:b w:val="1"/>
          <w:bCs w:val="1"/>
          <w:color w:val="FF0000"/>
          <w:sz w:val="24"/>
          <w:szCs w:val="24"/>
        </w:rPr>
        <w:t xml:space="preserve"> n</w:t>
      </w:r>
      <w:r w:rsidRPr="094A7E1D" w:rsidR="09543941">
        <w:rPr>
          <w:b w:val="1"/>
          <w:bCs w:val="1"/>
          <w:color w:val="FF0000"/>
          <w:sz w:val="24"/>
          <w:szCs w:val="24"/>
        </w:rPr>
        <w:t>ei dieci anni</w:t>
      </w:r>
      <w:r w:rsidRPr="094A7E1D">
        <w:rPr>
          <w:rStyle w:val="FootnoteReference"/>
          <w:b w:val="1"/>
          <w:bCs w:val="1"/>
          <w:i w:val="1"/>
          <w:iCs w:val="1"/>
          <w:sz w:val="24"/>
          <w:szCs w:val="24"/>
        </w:rPr>
        <w:footnoteReference w:id="15097"/>
      </w:r>
      <w:r w:rsidRPr="094A7E1D" w:rsidR="00F011F3">
        <w:rPr>
          <w:b w:val="1"/>
          <w:bCs w:val="1"/>
          <w:i w:val="1"/>
          <w:iCs w:val="1"/>
          <w:sz w:val="24"/>
          <w:szCs w:val="24"/>
        </w:rPr>
        <w:t xml:space="preserve"> precedent</w:t>
      </w:r>
      <w:r w:rsidRPr="094A7E1D" w:rsidR="760073D4">
        <w:rPr>
          <w:b w:val="1"/>
          <w:bCs w:val="1"/>
          <w:i w:val="1"/>
          <w:iCs w:val="1"/>
          <w:sz w:val="24"/>
          <w:szCs w:val="24"/>
        </w:rPr>
        <w:t>i</w:t>
      </w:r>
      <w:r w:rsidRPr="094A7E1D" w:rsidR="00F011F3">
        <w:rPr>
          <w:b w:val="1"/>
          <w:bCs w:val="1"/>
          <w:i w:val="1"/>
          <w:iCs w:val="1"/>
          <w:sz w:val="24"/>
          <w:szCs w:val="24"/>
        </w:rPr>
        <w:t xml:space="preserve"> rispetto all’anno in cui si sta procedendo all’affidamento] </w:t>
      </w:r>
      <w:r w:rsidRPr="094A7E1D" w:rsidR="00F011F3">
        <w:rPr>
          <w:b w:val="1"/>
          <w:bCs w:val="1"/>
          <w:color w:val="000000" w:themeColor="text1" w:themeTint="FF" w:themeShade="FF"/>
          <w:sz w:val="24"/>
          <w:szCs w:val="24"/>
        </w:rPr>
        <w:t xml:space="preserve">dei seguenti servizi </w:t>
      </w:r>
      <w:r w:rsidRPr="094A7E1D" w:rsidR="1487CA84">
        <w:rPr>
          <w:b w:val="1"/>
          <w:bCs w:val="1"/>
          <w:color w:val="000000" w:themeColor="text1" w:themeTint="FF" w:themeShade="FF"/>
          <w:sz w:val="24"/>
          <w:szCs w:val="24"/>
        </w:rPr>
        <w:t>che attestino l’idoneità a prestare il servizio oggetto dell’affidamento</w:t>
      </w:r>
      <w:r w:rsidRPr="094A7E1D" w:rsidR="00F011F3">
        <w:rPr>
          <w:b w:val="1"/>
          <w:bCs w:val="1"/>
          <w:sz w:val="24"/>
          <w:szCs w:val="24"/>
        </w:rPr>
        <w:t>:</w:t>
      </w:r>
    </w:p>
    <w:p w:rsidR="00924944" w:rsidRDefault="00924944" w14:paraId="00000023" w14:textId="77777777">
      <w:pPr>
        <w:pStyle w:val="Normal0"/>
        <w:pBdr>
          <w:top w:val="nil"/>
          <w:left w:val="nil"/>
          <w:bottom w:val="nil"/>
          <w:right w:val="nil"/>
          <w:between w:val="nil"/>
        </w:pBdr>
        <w:spacing w:before="60" w:after="60"/>
        <w:jc w:val="both"/>
        <w:rPr>
          <w:b/>
          <w:sz w:val="24"/>
          <w:szCs w:val="24"/>
        </w:rPr>
      </w:pPr>
      <w:bookmarkStart w:name="_heading=h.wvi3qagj2upo" w:colFirst="0" w:colLast="0" w:id="9"/>
      <w:bookmarkEnd w:id="9"/>
    </w:p>
    <w:p w:rsidR="00924944" w:rsidP="46C90609" w:rsidRDefault="00F011F3" w14:paraId="00000024" w14:textId="72495A2E">
      <w:pPr>
        <w:pStyle w:val="Normal0"/>
        <w:spacing w:before="60" w:after="60"/>
        <w:jc w:val="both"/>
        <w:rPr>
          <w:sz w:val="24"/>
          <w:szCs w:val="24"/>
        </w:rPr>
      </w:pPr>
      <w:r w:rsidRPr="094A7E1D" w:rsidR="3973DB2C">
        <w:rPr>
          <w:sz w:val="24"/>
          <w:szCs w:val="24"/>
        </w:rPr>
        <w:t>Il concorrente deve aver eseguito n</w:t>
      </w:r>
      <w:r w:rsidRPr="094A7E1D" w:rsidR="7F947395">
        <w:rPr>
          <w:sz w:val="24"/>
          <w:szCs w:val="24"/>
        </w:rPr>
        <w:t xml:space="preserve">el periodo </w:t>
      </w:r>
      <w:r w:rsidRPr="094A7E1D" w:rsidR="7F947395">
        <w:rPr>
          <w:color w:val="FF0000"/>
          <w:sz w:val="24"/>
          <w:szCs w:val="24"/>
        </w:rPr>
        <w:t>[fino ad un massimo di dieci anni</w:t>
      </w:r>
      <w:r w:rsidRPr="094A7E1D" w:rsidR="7F947395">
        <w:rPr>
          <w:sz w:val="24"/>
          <w:szCs w:val="24"/>
        </w:rPr>
        <w:t>] compreso fra ____ e _____</w:t>
      </w:r>
      <w:r w:rsidRPr="094A7E1D" w:rsidR="38886F6E">
        <w:rPr>
          <w:sz w:val="24"/>
          <w:szCs w:val="24"/>
        </w:rPr>
        <w:t>i seguenti servizi ___________________</w:t>
      </w:r>
      <w:r w:rsidRPr="094A7E1D" w:rsidR="3973DB2C">
        <w:rPr>
          <w:sz w:val="24"/>
          <w:szCs w:val="24"/>
        </w:rPr>
        <w:t xml:space="preserve"> </w:t>
      </w:r>
      <w:r w:rsidRPr="094A7E1D" w:rsidR="3973DB2C">
        <w:rPr>
          <w:sz w:val="24"/>
          <w:szCs w:val="24"/>
        </w:rPr>
        <w:t>(</w:t>
      </w:r>
      <w:r w:rsidRPr="094A7E1D" w:rsidR="3973DB2C">
        <w:rPr>
          <w:i w:val="1"/>
          <w:iCs w:val="1"/>
          <w:sz w:val="24"/>
          <w:szCs w:val="24"/>
        </w:rPr>
        <w:t xml:space="preserve">indicare </w:t>
      </w:r>
      <w:r w:rsidRPr="094A7E1D" w:rsidR="4A824B19">
        <w:rPr>
          <w:i w:val="1"/>
          <w:iCs w:val="1"/>
          <w:sz w:val="24"/>
          <w:szCs w:val="24"/>
        </w:rPr>
        <w:t xml:space="preserve">i servizi che garantiscono l’idoneità del fornitore. Non necessariamente analoghi ai </w:t>
      </w:r>
      <w:r w:rsidRPr="094A7E1D" w:rsidR="4A824B19">
        <w:rPr>
          <w:i w:val="1"/>
          <w:iCs w:val="1"/>
          <w:sz w:val="24"/>
          <w:szCs w:val="24"/>
        </w:rPr>
        <w:t>sercizi</w:t>
      </w:r>
      <w:r w:rsidRPr="094A7E1D" w:rsidR="4A824B19">
        <w:rPr>
          <w:i w:val="1"/>
          <w:iCs w:val="1"/>
          <w:sz w:val="24"/>
          <w:szCs w:val="24"/>
        </w:rPr>
        <w:t xml:space="preserve"> oggetto dell’affidamento. Il nuovo codice supera</w:t>
      </w:r>
      <w:r w:rsidRPr="094A7E1D" w:rsidR="7A347061">
        <w:rPr>
          <w:i w:val="1"/>
          <w:iCs w:val="1"/>
          <w:sz w:val="24"/>
          <w:szCs w:val="24"/>
        </w:rPr>
        <w:t xml:space="preserve"> </w:t>
      </w:r>
      <w:r w:rsidRPr="094A7E1D" w:rsidR="4A824B19">
        <w:rPr>
          <w:i w:val="1"/>
          <w:iCs w:val="1"/>
          <w:sz w:val="24"/>
          <w:szCs w:val="24"/>
        </w:rPr>
        <w:t>il conce</w:t>
      </w:r>
      <w:r w:rsidRPr="094A7E1D" w:rsidR="2C70AFEA">
        <w:rPr>
          <w:i w:val="1"/>
          <w:iCs w:val="1"/>
          <w:sz w:val="24"/>
          <w:szCs w:val="24"/>
        </w:rPr>
        <w:t>tto di esperienze analoghe</w:t>
      </w:r>
      <w:r w:rsidRPr="094A7E1D" w:rsidR="0CCDD7D4">
        <w:rPr>
          <w:i w:val="1"/>
          <w:iCs w:val="1"/>
          <w:sz w:val="24"/>
          <w:szCs w:val="24"/>
        </w:rPr>
        <w:t>. Adesso la norma parla di servizi idonei ad attestare la capacità</w:t>
      </w:r>
      <w:r w:rsidRPr="094A7E1D" w:rsidR="3973DB2C">
        <w:rPr>
          <w:i w:val="1"/>
          <w:iCs w:val="1"/>
          <w:sz w:val="24"/>
          <w:szCs w:val="24"/>
        </w:rPr>
        <w:t>)</w:t>
      </w:r>
      <w:r w:rsidRPr="094A7E1D" w:rsidR="3973DB2C">
        <w:rPr>
          <w:sz w:val="24"/>
          <w:szCs w:val="24"/>
        </w:rPr>
        <w:t xml:space="preserve"> di importo minimo pari ad </w:t>
      </w:r>
      <w:r w:rsidRPr="094A7E1D" w:rsidR="1A2920E4">
        <w:rPr>
          <w:sz w:val="24"/>
          <w:szCs w:val="24"/>
        </w:rPr>
        <w:t>euro</w:t>
      </w:r>
      <w:r w:rsidRPr="094A7E1D" w:rsidR="3973DB2C">
        <w:rPr>
          <w:sz w:val="24"/>
          <w:szCs w:val="24"/>
        </w:rPr>
        <w:t xml:space="preserve"> </w:t>
      </w:r>
      <w:r w:rsidRPr="094A7E1D" w:rsidR="3973DB2C">
        <w:rPr>
          <w:sz w:val="24"/>
          <w:szCs w:val="24"/>
        </w:rPr>
        <w:t>……</w:t>
      </w:r>
      <w:r w:rsidRPr="094A7E1D" w:rsidR="17187986">
        <w:rPr>
          <w:sz w:val="24"/>
          <w:szCs w:val="24"/>
        </w:rPr>
        <w:t>…</w:t>
      </w:r>
      <w:r w:rsidRPr="094A7E1D" w:rsidR="17187986">
        <w:rPr>
          <w:sz w:val="24"/>
          <w:szCs w:val="24"/>
        </w:rPr>
        <w:t>…</w:t>
      </w:r>
      <w:r w:rsidRPr="094A7E1D" w:rsidR="3973DB2C">
        <w:rPr>
          <w:sz w:val="24"/>
          <w:szCs w:val="24"/>
        </w:rPr>
        <w:t>…</w:t>
      </w:r>
      <w:r w:rsidRPr="094A7E1D" w:rsidR="3973DB2C">
        <w:rPr>
          <w:sz w:val="24"/>
          <w:szCs w:val="24"/>
        </w:rPr>
        <w:t>.</w:t>
      </w:r>
      <w:r w:rsidRPr="094A7E1D" w:rsidR="397E0A23">
        <w:rPr>
          <w:sz w:val="24"/>
          <w:szCs w:val="24"/>
        </w:rPr>
        <w:t xml:space="preserve"> </w:t>
      </w:r>
      <w:r w:rsidRPr="094A7E1D" w:rsidR="3973DB2C">
        <w:rPr>
          <w:sz w:val="24"/>
          <w:szCs w:val="24"/>
        </w:rPr>
        <w:t>(</w:t>
      </w:r>
      <w:r w:rsidRPr="094A7E1D" w:rsidR="3973DB2C">
        <w:rPr>
          <w:i w:val="1"/>
          <w:iCs w:val="1"/>
          <w:sz w:val="24"/>
          <w:szCs w:val="24"/>
        </w:rPr>
        <w:t>I</w:t>
      </w:r>
      <w:r w:rsidRPr="094A7E1D" w:rsidR="3973DB2C">
        <w:rPr>
          <w:i w:val="1"/>
          <w:iCs w:val="1"/>
          <w:sz w:val="24"/>
          <w:szCs w:val="24"/>
        </w:rPr>
        <w:t xml:space="preserve">n caso di richiesta di più di una categoria di servizio ripetere la dicitura per ogni servizio. Indicativamente, l’importo dei servizi analoghi richiesti può essere quantificato intorno </w:t>
      </w:r>
      <w:r w:rsidRPr="094A7E1D" w:rsidR="3ACACC46">
        <w:rPr>
          <w:i w:val="1"/>
          <w:iCs w:val="1"/>
          <w:sz w:val="24"/>
          <w:szCs w:val="24"/>
        </w:rPr>
        <w:t>al 20% a</w:t>
      </w:r>
      <w:r w:rsidRPr="094A7E1D" w:rsidR="3973DB2C">
        <w:rPr>
          <w:i w:val="1"/>
          <w:iCs w:val="1"/>
          <w:sz w:val="24"/>
          <w:szCs w:val="24"/>
        </w:rPr>
        <w:t xml:space="preserve"> </w:t>
      </w:r>
      <w:r w:rsidRPr="094A7E1D" w:rsidR="3973DB2C">
        <w:rPr>
          <w:i w:val="1"/>
          <w:iCs w:val="1"/>
          <w:sz w:val="24"/>
          <w:szCs w:val="24"/>
        </w:rPr>
        <w:t>base di gara. Si consiglia di superare questa percentuale solo nel caso in cui si ritiene che la prestazione oggetto dell’appalto necessiti di un alto grado di professionalità, che deve es</w:t>
      </w:r>
      <w:r w:rsidRPr="094A7E1D" w:rsidR="3973DB2C">
        <w:rPr>
          <w:i w:val="1"/>
          <w:iCs w:val="1"/>
          <w:sz w:val="24"/>
          <w:szCs w:val="24"/>
        </w:rPr>
        <w:t xml:space="preserve">sere quindi dimostrata attraverso i pregressi servizi. La percentuale deve comunque essere calcolata in modo tale da non rendere impossibile l’affidamento (ad esempio nel caso in cui l’oggetto riguardi ambiti particolarmente innovativi per i quali sul mercato non ci sono consolidate esperienze). In caso di </w:t>
      </w:r>
      <w:r w:rsidRPr="094A7E1D" w:rsidR="736461F3">
        <w:rPr>
          <w:i w:val="1"/>
          <w:iCs w:val="1"/>
          <w:sz w:val="24"/>
          <w:szCs w:val="24"/>
        </w:rPr>
        <w:t>più di</w:t>
      </w:r>
      <w:r w:rsidRPr="094A7E1D" w:rsidR="3973DB2C">
        <w:rPr>
          <w:i w:val="1"/>
          <w:iCs w:val="1"/>
          <w:sz w:val="24"/>
          <w:szCs w:val="24"/>
        </w:rPr>
        <w:t xml:space="preserve"> </w:t>
      </w:r>
      <w:r w:rsidRPr="094A7E1D" w:rsidR="3973DB2C">
        <w:rPr>
          <w:i w:val="1"/>
          <w:iCs w:val="1"/>
          <w:sz w:val="24"/>
          <w:szCs w:val="24"/>
        </w:rPr>
        <w:t xml:space="preserve">una categoria di servizi si deve precisare se l’operatore economico deve essere in possesso di esperienza per tutte le categorie indicate o almeno in una </w:t>
      </w:r>
      <w:r w:rsidRPr="094A7E1D" w:rsidR="6E36B77D">
        <w:rPr>
          <w:i w:val="1"/>
          <w:iCs w:val="1"/>
          <w:sz w:val="24"/>
          <w:szCs w:val="24"/>
        </w:rPr>
        <w:t>categoria)</w:t>
      </w:r>
      <w:r w:rsidRPr="094A7E1D" w:rsidR="3973DB2C">
        <w:rPr>
          <w:i w:val="1"/>
          <w:iCs w:val="1"/>
          <w:sz w:val="24"/>
          <w:szCs w:val="24"/>
        </w:rPr>
        <w:t>.</w:t>
      </w:r>
    </w:p>
    <w:p w:rsidR="00924944" w:rsidRDefault="00F011F3" w14:paraId="00000025" w14:textId="5FF6D3A5">
      <w:pPr>
        <w:pStyle w:val="Normal0"/>
        <w:spacing w:before="60" w:after="60"/>
        <w:jc w:val="both"/>
        <w:rPr>
          <w:color w:val="000000"/>
          <w:sz w:val="24"/>
          <w:szCs w:val="24"/>
        </w:rPr>
      </w:pPr>
      <w:r w:rsidRPr="38289F3E" w:rsidR="39478404">
        <w:rPr>
          <w:color w:val="000000" w:themeColor="text1" w:themeTint="FF" w:themeShade="FF"/>
          <w:sz w:val="24"/>
          <w:szCs w:val="24"/>
          <w:u w:val="single"/>
        </w:rPr>
        <w:t>La comprova del requisito</w:t>
      </w:r>
      <w:r w:rsidRPr="38289F3E" w:rsidR="3973DB2C">
        <w:rPr>
          <w:color w:val="000000" w:themeColor="text1" w:themeTint="FF" w:themeShade="FF"/>
          <w:sz w:val="24"/>
          <w:szCs w:val="24"/>
        </w:rPr>
        <w:t xml:space="preserve"> è fornita secondo le seguenti disposizioni:</w:t>
      </w:r>
    </w:p>
    <w:p w:rsidR="00924944" w:rsidRDefault="00F011F3" w14:paraId="00000026" w14:textId="77777777">
      <w:pPr>
        <w:pStyle w:val="Normal0"/>
        <w:spacing w:before="60" w:after="60"/>
        <w:jc w:val="both"/>
        <w:rPr>
          <w:sz w:val="24"/>
          <w:szCs w:val="24"/>
        </w:rPr>
      </w:pPr>
      <w:r>
        <w:rPr>
          <w:sz w:val="24"/>
          <w:szCs w:val="24"/>
        </w:rPr>
        <w:t>In caso di servizi prestati a favore di pubbliche amministrazioni o enti pubblici mediante una delle seguenti modalità:</w:t>
      </w:r>
    </w:p>
    <w:p w:rsidR="00924944" w:rsidP="38289F3E" w:rsidRDefault="00F011F3" w14:paraId="719C89DA" w14:textId="1539E425">
      <w:pPr>
        <w:pStyle w:val="Normal0"/>
        <w:numPr>
          <w:ilvl w:val="0"/>
          <w:numId w:val="14"/>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originale informatico o duplicato informatico firmato digitalmente o copia informatica conforme all’originale analogico rilasciato da un pubblico ufficiale o copia informatica accompagnata da una dichiarazione sostitutiva di cui all’art. 19 del D.P.R. n. 445/2000 che attesta la conformità all’originale, sottoscritta, con firma digitale, dal legale rappresentante del concorrente o da persona munita del potere di firma, dei certificati di regolare esecuzione rilasciati dall’amministrazione/ente contraente, co</w:t>
      </w:r>
      <w:r w:rsidRPr="38289F3E" w:rsidR="00F011F3">
        <w:rPr>
          <w:color w:val="000000" w:themeColor="text1" w:themeTint="FF" w:themeShade="FF"/>
          <w:sz w:val="24"/>
          <w:szCs w:val="24"/>
        </w:rPr>
        <w:t>n l’indicazione dell’oggetto, dell’importo e del periodo di esecuzione;</w:t>
      </w:r>
    </w:p>
    <w:p w:rsidR="00924944" w:rsidP="38289F3E" w:rsidRDefault="00F011F3" w14:paraId="00000028" w14:textId="76F1F0A6">
      <w:pPr>
        <w:pStyle w:val="Normal0"/>
        <w:numPr>
          <w:ilvl w:val="0"/>
          <w:numId w:val="14"/>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copia informatica dei contratti stipulati con le amministrazioni pubbliche, completi di copia delle fatture quietanzate ovvero dei documenti bancari attestanti il pagamento delle stesse. Tale documentazione dovrà essere corredata dalla dichiarazione di cui all’art. 19 del D.P.R. n. 445/2000 sottoscritta, con firma digitale, dal legale rappresentante del concorrente o da persona munita del potere di firma.</w:t>
      </w:r>
    </w:p>
    <w:p w:rsidR="00924944" w:rsidRDefault="00F011F3" w14:paraId="00000029" w14:textId="77777777">
      <w:pPr>
        <w:pStyle w:val="Normal0"/>
        <w:spacing w:before="60" w:after="60"/>
        <w:jc w:val="both"/>
        <w:rPr>
          <w:sz w:val="24"/>
          <w:szCs w:val="24"/>
        </w:rPr>
      </w:pPr>
      <w:r>
        <w:rPr>
          <w:sz w:val="24"/>
          <w:szCs w:val="24"/>
        </w:rPr>
        <w:t>In caso di servizi prestati a favore di committenti privati, mediante una delle seguenti modalità:</w:t>
      </w:r>
    </w:p>
    <w:p w:rsidR="00924944" w:rsidP="38289F3E" w:rsidRDefault="00F011F3" w14:paraId="68A3B222" w14:textId="3C48C811">
      <w:pPr>
        <w:pStyle w:val="Normal0"/>
        <w:numPr>
          <w:ilvl w:val="0"/>
          <w:numId w:val="15"/>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originale o copia autentica dei certificati rilasciati dal committente privato, con l’indicazione dell’</w:t>
      </w:r>
      <w:r w:rsidRPr="38289F3E" w:rsidR="00F011F3">
        <w:rPr>
          <w:color w:val="000000" w:themeColor="text1" w:themeTint="FF" w:themeShade="FF"/>
          <w:sz w:val="24"/>
          <w:szCs w:val="24"/>
        </w:rPr>
        <w:t>oggetto, dell’importo e del periodo di esecuzione;</w:t>
      </w:r>
    </w:p>
    <w:p w:rsidR="00924944" w:rsidP="38289F3E" w:rsidRDefault="00F011F3" w14:paraId="0000002B" w14:textId="5C49DAB8">
      <w:pPr>
        <w:pStyle w:val="Normal0"/>
        <w:numPr>
          <w:ilvl w:val="0"/>
          <w:numId w:val="15"/>
        </w:numPr>
        <w:pBdr>
          <w:top w:val="nil" w:color="000000" w:sz="0" w:space="0"/>
          <w:left w:val="nil" w:color="000000" w:sz="0" w:space="0"/>
          <w:bottom w:val="nil" w:color="000000" w:sz="0" w:space="0"/>
          <w:right w:val="nil" w:color="000000" w:sz="0" w:space="0"/>
          <w:between w:val="nil" w:color="000000" w:sz="0" w:space="0"/>
        </w:pBdr>
        <w:spacing w:before="60" w:after="60"/>
        <w:ind/>
        <w:jc w:val="both"/>
        <w:rPr>
          <w:color w:val="000000"/>
        </w:rPr>
      </w:pPr>
      <w:r w:rsidRPr="38289F3E" w:rsidR="00F011F3">
        <w:rPr>
          <w:color w:val="000000" w:themeColor="text1" w:themeTint="FF" w:themeShade="FF"/>
          <w:sz w:val="24"/>
          <w:szCs w:val="24"/>
        </w:rPr>
        <w:t>copia informatica dei contratti stipulati con privati, completi di copia delle fatture quietanzate ovvero dei documenti bancari attestanti il pagamento delle stesse. La copia delle fatture quietanzate dovrà essere corredata dalla dichiarazione di cui all’art. 19 del D.P.R. n. 445/2000 sottoscritta, con firma digitale, dal legale rappresentante del concorrente o da persona munita del potere di firma.</w:t>
      </w:r>
    </w:p>
    <w:p w:rsidR="38289F3E" w:rsidP="38289F3E" w:rsidRDefault="38289F3E" w14:paraId="6B575065" w14:textId="05BB8896">
      <w:pPr>
        <w:pStyle w:val="Normal0"/>
        <w:pBdr>
          <w:top w:val="nil" w:color="000000" w:sz="0" w:space="0"/>
          <w:left w:val="nil" w:color="000000" w:sz="0" w:space="0"/>
          <w:bottom w:val="nil" w:color="000000" w:sz="0" w:space="0"/>
          <w:right w:val="nil" w:color="000000" w:sz="0" w:space="0"/>
          <w:between w:val="nil" w:color="000000" w:sz="0" w:space="0"/>
        </w:pBdr>
        <w:spacing w:before="60" w:after="60"/>
        <w:ind w:left="720"/>
        <w:jc w:val="both"/>
        <w:rPr>
          <w:color w:val="000000" w:themeColor="text1" w:themeTint="FF" w:themeShade="FF"/>
        </w:rPr>
      </w:pPr>
    </w:p>
    <w:p w:rsidR="00924944" w:rsidRDefault="00924944" w14:paraId="0000002C" w14:textId="77777777">
      <w:pPr>
        <w:pStyle w:val="Normal0"/>
        <w:pBdr>
          <w:top w:val="nil"/>
          <w:left w:val="nil"/>
          <w:bottom w:val="nil"/>
          <w:right w:val="nil"/>
          <w:between w:val="nil"/>
        </w:pBdr>
        <w:jc w:val="both"/>
        <w:rPr>
          <w:b/>
          <w:color w:val="FFFFFF"/>
          <w:sz w:val="24"/>
          <w:szCs w:val="24"/>
          <w:highlight w:val="blue"/>
        </w:rPr>
      </w:pPr>
    </w:p>
    <w:p w:rsidR="00924944" w:rsidRDefault="00F011F3" w14:paraId="0000002D" w14:textId="60E45EB2">
      <w:pPr>
        <w:pStyle w:val="Titolo3"/>
        <w:jc w:val="both"/>
      </w:pPr>
      <w:bookmarkStart w:name="_heading=h.2010hz11pei2" w:id="10"/>
      <w:bookmarkEnd w:id="10"/>
      <w:r w:rsidR="00F011F3">
        <w:rPr/>
        <w:t>1.</w:t>
      </w:r>
      <w:r w:rsidR="14C15B4E">
        <w:rPr/>
        <w:t>3</w:t>
      </w:r>
      <w:r w:rsidR="00F011F3">
        <w:rPr/>
        <w:t xml:space="preserve"> - SUBAPPALTO</w:t>
      </w:r>
    </w:p>
    <w:p w:rsidR="76A861C9" w:rsidP="38289F3E" w:rsidRDefault="76A861C9" w14:paraId="65FCFC5C" w14:textId="473F9976">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38289F3E" w:rsidR="76A861C9">
        <w:rPr>
          <w:rFonts w:ascii="Times New Roman" w:hAnsi="Times New Roman" w:eastAsia="Times New Roman" w:cs="Times New Roman"/>
          <w:noProof w:val="0"/>
          <w:sz w:val="24"/>
          <w:szCs w:val="24"/>
          <w:lang w:val="it-IT"/>
        </w:rPr>
        <w:t xml:space="preserve">Il subappalto è ammesso ai sensi dell’art. 119 del </w:t>
      </w:r>
      <w:r w:rsidRPr="38289F3E" w:rsidR="76A861C9">
        <w:rPr>
          <w:rFonts w:ascii="Times New Roman" w:hAnsi="Times New Roman" w:eastAsia="Times New Roman" w:cs="Times New Roman"/>
          <w:noProof w:val="0"/>
          <w:sz w:val="24"/>
          <w:szCs w:val="24"/>
          <w:lang w:val="it-IT"/>
        </w:rPr>
        <w:t>D.Lgs.</w:t>
      </w:r>
      <w:r w:rsidRPr="38289F3E" w:rsidR="76A861C9">
        <w:rPr>
          <w:rFonts w:ascii="Times New Roman" w:hAnsi="Times New Roman" w:eastAsia="Times New Roman" w:cs="Times New Roman"/>
          <w:noProof w:val="0"/>
          <w:sz w:val="24"/>
          <w:szCs w:val="24"/>
          <w:lang w:val="it-IT"/>
        </w:rPr>
        <w:t xml:space="preserve"> n. 36/2023.</w:t>
      </w:r>
    </w:p>
    <w:p w:rsidR="76A861C9" w:rsidP="38289F3E" w:rsidRDefault="76A861C9" w14:paraId="3AB16BC5" w14:textId="387917C5">
      <w:pPr>
        <w:pStyle w:val="Normale"/>
        <w:spacing w:before="0" w:beforeAutospacing="off" w:after="0" w:afterAutospacing="off" w:line="276" w:lineRule="auto"/>
        <w:jc w:val="both"/>
        <w:rPr>
          <w:rFonts w:ascii="Times New Roman" w:hAnsi="Times New Roman" w:eastAsia="Times New Roman" w:cs="Times New Roman"/>
          <w:i w:val="1"/>
          <w:iCs w:val="1"/>
          <w:noProof w:val="0"/>
          <w:sz w:val="24"/>
          <w:szCs w:val="24"/>
          <w:lang w:val="it-IT"/>
        </w:rPr>
      </w:pPr>
      <w:r w:rsidRPr="38289F3E" w:rsidR="76A861C9">
        <w:rPr>
          <w:rFonts w:ascii="Times New Roman" w:hAnsi="Times New Roman" w:eastAsia="Times New Roman" w:cs="Times New Roman"/>
          <w:noProof w:val="0"/>
          <w:sz w:val="24"/>
          <w:szCs w:val="24"/>
          <w:lang w:val="it-IT"/>
        </w:rPr>
        <w:t>Non è possibile subappaltare per intero la prestazione oggetto dell’appalto</w:t>
      </w:r>
      <w:r w:rsidRPr="38289F3E" w:rsidR="6EBF59AF">
        <w:rPr>
          <w:rFonts w:ascii="Times New Roman" w:hAnsi="Times New Roman" w:eastAsia="Times New Roman" w:cs="Times New Roman"/>
          <w:noProof w:val="0"/>
          <w:sz w:val="24"/>
          <w:szCs w:val="24"/>
          <w:lang w:val="it-IT"/>
        </w:rPr>
        <w:t xml:space="preserve"> </w:t>
      </w:r>
      <w:r w:rsidRPr="38289F3E" w:rsidR="6EBF59AF">
        <w:rPr>
          <w:rFonts w:ascii="Times New Roman" w:hAnsi="Times New Roman" w:eastAsia="Times New Roman" w:cs="Times New Roman"/>
          <w:i w:val="1"/>
          <w:iCs w:val="1"/>
          <w:noProof w:val="0"/>
          <w:sz w:val="24"/>
          <w:szCs w:val="24"/>
          <w:lang w:val="it-IT"/>
        </w:rPr>
        <w:t xml:space="preserve">[ai sensi dell’art. 119, comma 2, del </w:t>
      </w:r>
      <w:r w:rsidRPr="38289F3E" w:rsidR="6EBF59AF">
        <w:rPr>
          <w:rFonts w:ascii="Times New Roman" w:hAnsi="Times New Roman" w:eastAsia="Times New Roman" w:cs="Times New Roman"/>
          <w:i w:val="1"/>
          <w:iCs w:val="1"/>
          <w:noProof w:val="0"/>
          <w:sz w:val="24"/>
          <w:szCs w:val="24"/>
          <w:lang w:val="it-IT"/>
        </w:rPr>
        <w:t>D.Lgs.</w:t>
      </w:r>
      <w:r w:rsidRPr="38289F3E" w:rsidR="6EBF59AF">
        <w:rPr>
          <w:rFonts w:ascii="Times New Roman" w:hAnsi="Times New Roman" w:eastAsia="Times New Roman" w:cs="Times New Roman"/>
          <w:i w:val="1"/>
          <w:iCs w:val="1"/>
          <w:noProof w:val="0"/>
          <w:sz w:val="24"/>
          <w:szCs w:val="24"/>
          <w:lang w:val="it-IT"/>
        </w:rPr>
        <w:t xml:space="preserve"> n. 36/2023, previa adeguata motivazione nel provvedimento di affidamento, la stazione appaltante può indicare le prestazioni oggetto del contratto di appalto da eseguirsi necessariamente da parte dell’affidatario in ragione delle specifiche caratteristiche dell’appalto. L</w:t>
      </w:r>
      <w:r w:rsidRPr="38289F3E" w:rsidR="56F57C4F">
        <w:rPr>
          <w:rFonts w:ascii="Times New Roman" w:hAnsi="Times New Roman" w:eastAsia="Times New Roman" w:cs="Times New Roman"/>
          <w:i w:val="1"/>
          <w:iCs w:val="1"/>
          <w:noProof w:val="0"/>
          <w:sz w:val="24"/>
          <w:szCs w:val="24"/>
          <w:lang w:val="it-IT"/>
        </w:rPr>
        <w:t>a stazione appaltante</w:t>
      </w:r>
      <w:r w:rsidRPr="38289F3E" w:rsidR="6EBF59AF">
        <w:rPr>
          <w:rFonts w:ascii="Times New Roman" w:hAnsi="Times New Roman" w:eastAsia="Times New Roman" w:cs="Times New Roman"/>
          <w:i w:val="1"/>
          <w:iCs w:val="1"/>
          <w:noProof w:val="0"/>
          <w:sz w:val="24"/>
          <w:szCs w:val="24"/>
          <w:lang w:val="it-IT"/>
        </w:rPr>
        <w:t xml:space="preserve">, qualora si avvalga di tale possibilità, dovrà inserire nel presente paragrafo 1.3 Subappalto quanto segue: L’affidatario deve eseguire direttamente, ai sensi dell’art. 119, comma 2, del </w:t>
      </w:r>
      <w:r w:rsidRPr="38289F3E" w:rsidR="6EBF59AF">
        <w:rPr>
          <w:rFonts w:ascii="Times New Roman" w:hAnsi="Times New Roman" w:eastAsia="Times New Roman" w:cs="Times New Roman"/>
          <w:i w:val="1"/>
          <w:iCs w:val="1"/>
          <w:noProof w:val="0"/>
          <w:sz w:val="24"/>
          <w:szCs w:val="24"/>
          <w:lang w:val="it-IT"/>
        </w:rPr>
        <w:t>D.Lgs.</w:t>
      </w:r>
      <w:r w:rsidRPr="38289F3E" w:rsidR="6EBF59AF">
        <w:rPr>
          <w:rFonts w:ascii="Times New Roman" w:hAnsi="Times New Roman" w:eastAsia="Times New Roman" w:cs="Times New Roman"/>
          <w:i w:val="1"/>
          <w:iCs w:val="1"/>
          <w:noProof w:val="0"/>
          <w:sz w:val="24"/>
          <w:szCs w:val="24"/>
          <w:lang w:val="it-IT"/>
        </w:rPr>
        <w:t xml:space="preserve"> n. 36/2023, le seguenti prestazioni ________</w:t>
      </w:r>
      <w:r w:rsidRPr="38289F3E" w:rsidR="6EBF59AF">
        <w:rPr>
          <w:rFonts w:ascii="Times New Roman" w:hAnsi="Times New Roman" w:eastAsia="Times New Roman" w:cs="Times New Roman"/>
          <w:i w:val="1"/>
          <w:iCs w:val="1"/>
          <w:noProof w:val="0"/>
          <w:sz w:val="24"/>
          <w:szCs w:val="24"/>
          <w:lang w:val="it-IT"/>
        </w:rPr>
        <w:t>_ ,</w:t>
      </w:r>
      <w:r w:rsidRPr="38289F3E" w:rsidR="6EBF59AF">
        <w:rPr>
          <w:rFonts w:ascii="Times New Roman" w:hAnsi="Times New Roman" w:eastAsia="Times New Roman" w:cs="Times New Roman"/>
          <w:i w:val="1"/>
          <w:iCs w:val="1"/>
          <w:noProof w:val="0"/>
          <w:sz w:val="24"/>
          <w:szCs w:val="24"/>
          <w:lang w:val="it-IT"/>
        </w:rPr>
        <w:t xml:space="preserve"> che, pertanto, non sono subappaltabili.]</w:t>
      </w:r>
    </w:p>
    <w:p w:rsidR="76A861C9" w:rsidP="38289F3E" w:rsidRDefault="76A861C9" w14:paraId="1BAB6932" w14:textId="552045CA">
      <w:pPr>
        <w:spacing w:before="0" w:beforeAutospacing="off" w:after="0" w:afterAutospacing="off"/>
        <w:jc w:val="both"/>
        <w:rPr>
          <w:rFonts w:ascii="Times New Roman" w:hAnsi="Times New Roman" w:eastAsia="Times New Roman" w:cs="Times New Roman"/>
          <w:noProof w:val="0"/>
          <w:sz w:val="24"/>
          <w:szCs w:val="24"/>
          <w:lang w:val="it-IT"/>
        </w:rPr>
      </w:pPr>
      <w:r w:rsidRPr="094A7E1D" w:rsidR="76A861C9">
        <w:rPr>
          <w:rFonts w:ascii="Times New Roman" w:hAnsi="Times New Roman" w:eastAsia="Times New Roman" w:cs="Times New Roman"/>
          <w:noProof w:val="0"/>
          <w:sz w:val="24"/>
          <w:szCs w:val="24"/>
          <w:lang w:val="it-IT"/>
        </w:rPr>
        <w:t>L’operatore economico nel momento della presentazione dell’offerta deve indicare, pena la non autorizzazione al subappalto, le parti della prestazione che intende subappaltare secondo le modalità riportate successivamente.</w:t>
      </w:r>
    </w:p>
    <w:p w:rsidR="76A861C9" w:rsidP="094A7E1D" w:rsidRDefault="76A861C9" w14:paraId="41F2CADD" w14:textId="475D7445">
      <w:pPr>
        <w:pStyle w:val="Normale"/>
        <w:spacing w:before="0" w:beforeAutospacing="off" w:after="0" w:afterAutospacing="off"/>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PN9ySWAy" w:id="1668646935"/>
      <w:r w:rsidRPr="094A7E1D" w:rsidR="7EFB3F9B">
        <w:rPr>
          <w:rFonts w:ascii="Times New Roman" w:hAnsi="Times New Roman" w:eastAsia="Times New Roman" w:cs="Times New Roman"/>
          <w:b w:val="0"/>
          <w:bCs w:val="0"/>
          <w:i w:val="0"/>
          <w:iCs w:val="0"/>
          <w:caps w:val="0"/>
          <w:smallCaps w:val="0"/>
          <w:noProof w:val="0"/>
          <w:color w:val="FF0000"/>
          <w:sz w:val="24"/>
          <w:szCs w:val="24"/>
          <w:lang w:val="it-IT"/>
        </w:rPr>
        <w:t>Ai sensi dell’art. 119 comma 2 quinto periodo del Dlgs 36/2023, l’Appaltatore si obbliga a stipulare i contratti di subappalto, per una quota non inferiore al ____% delle prestazioni subappaltabili, con piccole e medie imprese. [quota minima 20%. La percentuale può essere inferiore se indicato nell’offerta presentata, motivando la riduzione in riferimento alle caratteristiche della prestazione o al mercato di riferimento].</w:t>
      </w:r>
      <w:bookmarkEnd w:id="1668646935"/>
    </w:p>
    <w:p w:rsidR="76A861C9" w:rsidP="094A7E1D" w:rsidRDefault="76A861C9" w14:paraId="3FB83EC8" w14:textId="51F2CD3E">
      <w:pPr>
        <w:pStyle w:val="Normale"/>
        <w:spacing w:before="0" w:beforeAutospacing="off" w:after="0" w:afterAutospacing="off"/>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7Sz7Qhz1" w:id="801955419"/>
      <w:r w:rsidRPr="094A7E1D" w:rsidR="7EFB3F9B">
        <w:rPr>
          <w:rFonts w:ascii="Times New Roman" w:hAnsi="Times New Roman" w:eastAsia="Times New Roman" w:cs="Times New Roman"/>
          <w:b w:val="0"/>
          <w:bCs w:val="0"/>
          <w:i w:val="0"/>
          <w:iCs w:val="0"/>
          <w:caps w:val="0"/>
          <w:smallCaps w:val="0"/>
          <w:noProof w:val="0"/>
          <w:color w:val="FF0000"/>
          <w:sz w:val="24"/>
          <w:szCs w:val="24"/>
          <w:lang w:val="it-IT"/>
        </w:rPr>
        <w:t>Ai sensi dell’art. 119 comma 2 bis del Dlgs 36/2023, l’Appaltatore si obbliga ad inserire nei contratti di subappalto le clausole di revisione prezzi riferite alle prestazioni oggetto dei contratti stessi.</w:t>
      </w:r>
      <w:bookmarkEnd w:id="801955419"/>
    </w:p>
    <w:p w:rsidR="76A861C9" w:rsidP="094A7E1D" w:rsidRDefault="76A861C9" w14:paraId="377132A6" w14:textId="7BE2CAA9">
      <w:pPr>
        <w:pStyle w:val="Normale"/>
        <w:spacing w:before="0" w:beforeAutospacing="off" w:after="0" w:afterAutospacing="off"/>
        <w:jc w:val="both"/>
        <w:rPr>
          <w:rFonts w:ascii="Times New Roman" w:hAnsi="Times New Roman" w:eastAsia="Times New Roman" w:cs="Times New Roman"/>
          <w:noProof w:val="0"/>
          <w:sz w:val="24"/>
          <w:szCs w:val="24"/>
          <w:lang w:val="it-IT"/>
        </w:rPr>
      </w:pPr>
      <w:r w:rsidRPr="094A7E1D" w:rsidR="76A861C9">
        <w:rPr>
          <w:rFonts w:ascii="Times New Roman" w:hAnsi="Times New Roman" w:eastAsia="Times New Roman" w:cs="Times New Roman"/>
          <w:noProof w:val="0"/>
          <w:sz w:val="24"/>
          <w:szCs w:val="24"/>
          <w:lang w:val="it-IT"/>
        </w:rPr>
        <w:t xml:space="preserve">L’esecutore che intende avvalersi del subappalto, ai fini dell’autorizzazione allo stesso, deve presentare alla stazione appaltante apposita istanza con allegata la documentazione prevista dall’art. 119, commi 5 e 16, del </w:t>
      </w:r>
      <w:r w:rsidRPr="094A7E1D" w:rsidR="76A861C9">
        <w:rPr>
          <w:rFonts w:ascii="Times New Roman" w:hAnsi="Times New Roman" w:eastAsia="Times New Roman" w:cs="Times New Roman"/>
          <w:noProof w:val="0"/>
          <w:sz w:val="24"/>
          <w:szCs w:val="24"/>
          <w:lang w:val="it-IT"/>
        </w:rPr>
        <w:t>D.Lgs.</w:t>
      </w:r>
      <w:r w:rsidRPr="094A7E1D" w:rsidR="76A861C9">
        <w:rPr>
          <w:rFonts w:ascii="Times New Roman" w:hAnsi="Times New Roman" w:eastAsia="Times New Roman" w:cs="Times New Roman"/>
          <w:noProof w:val="0"/>
          <w:sz w:val="24"/>
          <w:szCs w:val="24"/>
          <w:lang w:val="it-IT"/>
        </w:rPr>
        <w:t xml:space="preserve"> n. 36/2023. Il termine previsto dall’art. 119, comma 16, del codice decorre dalla data di ricevimento dell’istanza completa di tutta la documentazione richiesta.</w:t>
      </w:r>
    </w:p>
    <w:p w:rsidR="4871D24B" w:rsidP="38289F3E" w:rsidRDefault="4871D24B" w14:paraId="460E322C" w14:textId="4B2762AD">
      <w:pPr>
        <w:spacing w:before="0" w:beforeAutospacing="off" w:after="0" w:afterAutospacing="off"/>
        <w:jc w:val="both"/>
        <w:rPr>
          <w:rFonts w:ascii="Times New Roman" w:hAnsi="Times New Roman" w:eastAsia="Times New Roman" w:cs="Times New Roman"/>
          <w:noProof w:val="0"/>
          <w:sz w:val="24"/>
          <w:szCs w:val="24"/>
          <w:lang w:val="it-IT"/>
        </w:rPr>
      </w:pPr>
      <w:r w:rsidRPr="38289F3E" w:rsidR="4871D24B">
        <w:rPr>
          <w:rFonts w:ascii="Times New Roman" w:hAnsi="Times New Roman" w:eastAsia="Times New Roman" w:cs="Times New Roman"/>
          <w:noProof w:val="0"/>
          <w:sz w:val="24"/>
          <w:szCs w:val="24"/>
          <w:lang w:val="it-IT"/>
        </w:rPr>
        <w:t>Il Comune</w:t>
      </w:r>
      <w:r w:rsidRPr="38289F3E" w:rsidR="76A861C9">
        <w:rPr>
          <w:rFonts w:ascii="Times New Roman" w:hAnsi="Times New Roman" w:eastAsia="Times New Roman" w:cs="Times New Roman"/>
          <w:noProof w:val="0"/>
          <w:sz w:val="24"/>
          <w:szCs w:val="24"/>
          <w:lang w:val="it-IT"/>
        </w:rPr>
        <w:t xml:space="preserve"> a sua volta autorizza per iscritto, previa verifica degli adempimenti di cui all’art. 119 del </w:t>
      </w:r>
      <w:r w:rsidRPr="38289F3E" w:rsidR="76A861C9">
        <w:rPr>
          <w:rFonts w:ascii="Times New Roman" w:hAnsi="Times New Roman" w:eastAsia="Times New Roman" w:cs="Times New Roman"/>
          <w:noProof w:val="0"/>
          <w:sz w:val="24"/>
          <w:szCs w:val="24"/>
          <w:lang w:val="it-IT"/>
        </w:rPr>
        <w:t>D.L</w:t>
      </w:r>
      <w:r w:rsidRPr="38289F3E" w:rsidR="76A861C9">
        <w:rPr>
          <w:rFonts w:ascii="Times New Roman" w:hAnsi="Times New Roman" w:eastAsia="Times New Roman" w:cs="Times New Roman"/>
          <w:noProof w:val="0"/>
          <w:sz w:val="24"/>
          <w:szCs w:val="24"/>
          <w:lang w:val="it-IT"/>
        </w:rPr>
        <w:t>gs. n.</w:t>
      </w:r>
      <w:r w:rsidRPr="38289F3E" w:rsidR="76A861C9">
        <w:rPr>
          <w:rFonts w:ascii="Times New Roman" w:hAnsi="Times New Roman" w:eastAsia="Times New Roman" w:cs="Times New Roman"/>
          <w:noProof w:val="0"/>
          <w:sz w:val="24"/>
          <w:szCs w:val="24"/>
          <w:lang w:val="it-IT"/>
        </w:rPr>
        <w:t xml:space="preserve"> 36/2023 e di quanto previsto all’art. 3, comma 7, comma 8 e comma 9, della L. n. 136/2010 ss.</w:t>
      </w:r>
      <w:r w:rsidRPr="38289F3E" w:rsidR="76A861C9">
        <w:rPr>
          <w:rFonts w:ascii="Times New Roman" w:hAnsi="Times New Roman" w:eastAsia="Times New Roman" w:cs="Times New Roman"/>
          <w:noProof w:val="0"/>
          <w:sz w:val="24"/>
          <w:szCs w:val="24"/>
          <w:lang w:val="it-IT"/>
        </w:rPr>
        <w:t>mm.ii, l</w:t>
      </w:r>
      <w:r w:rsidRPr="38289F3E" w:rsidR="76A861C9">
        <w:rPr>
          <w:rFonts w:ascii="Times New Roman" w:hAnsi="Times New Roman" w:eastAsia="Times New Roman" w:cs="Times New Roman"/>
          <w:noProof w:val="0"/>
          <w:sz w:val="24"/>
          <w:szCs w:val="24"/>
          <w:lang w:val="it-IT"/>
        </w:rPr>
        <w:t>o svolgimento delle attività in subappalto. Fino a quella data non è comunque consentito il subappalto.</w:t>
      </w:r>
    </w:p>
    <w:p w:rsidR="76A861C9" w:rsidP="38289F3E" w:rsidRDefault="76A861C9" w14:paraId="45712647" w14:textId="6291570B">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38289F3E" w:rsidR="76A861C9">
        <w:rPr>
          <w:rFonts w:ascii="Times New Roman" w:hAnsi="Times New Roman" w:eastAsia="Times New Roman" w:cs="Times New Roman"/>
          <w:noProof w:val="0"/>
          <w:color w:val="000000" w:themeColor="text1" w:themeTint="FF" w:themeShade="FF"/>
          <w:sz w:val="24"/>
          <w:szCs w:val="24"/>
          <w:lang w:val="it-IT"/>
        </w:rPr>
        <w:t>In caso di subappalto non autorizzato dall’Amministrazione, fermo restando il diritto per l’eventuale risarcimento del danno, il contratto è risolto di diritto.</w:t>
      </w:r>
    </w:p>
    <w:p w:rsidR="76A861C9" w:rsidP="38289F3E" w:rsidRDefault="76A861C9" w14:paraId="4B6118C4" w14:textId="3186857F">
      <w:pPr>
        <w:spacing w:before="0" w:beforeAutospacing="off" w:after="0" w:afterAutospacing="off"/>
        <w:jc w:val="both"/>
        <w:rPr>
          <w:rFonts w:ascii="Times New Roman" w:hAnsi="Times New Roman" w:eastAsia="Times New Roman" w:cs="Times New Roman"/>
          <w:noProof w:val="0"/>
          <w:sz w:val="24"/>
          <w:szCs w:val="24"/>
          <w:lang w:val="it-IT"/>
        </w:rPr>
      </w:pPr>
      <w:r w:rsidRPr="38289F3E" w:rsidR="76A861C9">
        <w:rPr>
          <w:rFonts w:ascii="Times New Roman" w:hAnsi="Times New Roman" w:eastAsia="Times New Roman" w:cs="Times New Roman"/>
          <w:noProof w:val="0"/>
          <w:sz w:val="24"/>
          <w:szCs w:val="24"/>
          <w:lang w:val="it-IT"/>
        </w:rPr>
        <w:t xml:space="preserve"> </w:t>
      </w:r>
    </w:p>
    <w:p w:rsidR="76A861C9" w:rsidP="38289F3E" w:rsidRDefault="76A861C9" w14:paraId="679735DD" w14:textId="79B379C5">
      <w:pPr>
        <w:spacing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xml:space="preserve">Si precisa in ogni caso che si applicano ai subappaltatori, subcontraenti e a tutta la filiera di imprese dell’Appaltatore i medesimi vincoli ed obblighi incombenti su quest’ultimo e previsti dal </w:t>
      </w:r>
      <w:r w:rsidRPr="38289F3E" w:rsidR="76005D70">
        <w:rPr>
          <w:rFonts w:ascii="Times New Roman" w:hAnsi="Times New Roman" w:eastAsia="Times New Roman" w:cs="Times New Roman"/>
          <w:b w:val="1"/>
          <w:bCs w:val="1"/>
          <w:noProof w:val="0"/>
          <w:color w:val="000000" w:themeColor="text1" w:themeTint="FF" w:themeShade="FF"/>
          <w:sz w:val="24"/>
          <w:szCs w:val="24"/>
          <w:lang w:val="it-IT"/>
        </w:rPr>
        <w:t>PNRR relativamente</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xml:space="preserve"> al non arrecare un danno significativo agli obiettivi ambientali cd. “Do No </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Significant</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Harm</w:t>
      </w:r>
      <w:r w:rsidRPr="38289F3E" w:rsidR="76A861C9">
        <w:rPr>
          <w:rFonts w:ascii="Times New Roman" w:hAnsi="Times New Roman" w:eastAsia="Times New Roman" w:cs="Times New Roman"/>
          <w:b w:val="1"/>
          <w:bCs w:val="1"/>
          <w:noProof w:val="0"/>
          <w:color w:val="000000" w:themeColor="text1" w:themeTint="FF" w:themeShade="FF"/>
          <w:sz w:val="24"/>
          <w:szCs w:val="24"/>
          <w:lang w:val="it-IT"/>
        </w:rPr>
        <w:t>” (DNSH), ai sensi dell'articolo 17 del Regolamento (UE) 2020/852 del Parlamento Europeo e del Consiglio del 18 giugno 2020, e, ove applicabili, ai principi trasversali, quali, tra l’altro, il principio del contributo all’obiettivo climatico e digitale (cd. Tagging), della parità di genere (Gender Equality), della protezione e valorizzazione dei giovani e del superamento dei divari territoriali.</w:t>
      </w:r>
    </w:p>
    <w:p w:rsidR="76A861C9" w:rsidP="38289F3E" w:rsidRDefault="76A861C9" w14:paraId="6CF5EE8A" w14:textId="2A72838D">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094A7E1D" w:rsidR="76A861C9">
        <w:rPr>
          <w:rFonts w:ascii="Times New Roman" w:hAnsi="Times New Roman" w:eastAsia="Times New Roman" w:cs="Times New Roman"/>
          <w:b w:val="1"/>
          <w:bCs w:val="1"/>
          <w:noProof w:val="0"/>
          <w:color w:val="000000" w:themeColor="text1" w:themeTint="FF" w:themeShade="FF"/>
          <w:sz w:val="24"/>
          <w:szCs w:val="24"/>
          <w:lang w:val="it-IT"/>
        </w:rPr>
        <w:t>L’Appaltatore e il subappaltatore sono responsabili in solido, nell’esecuzione del Contratto Specifico, ai fini del rispetto degli obblighi, altresì derivanti dalle disposizioni normative per l’affidamento e l’esecuzione dei contratti pubblici finanziati con le risorse PNRR.</w:t>
      </w:r>
    </w:p>
    <w:p w:rsidR="094A7E1D" w:rsidP="094A7E1D" w:rsidRDefault="094A7E1D" w14:paraId="64836A9F" w14:textId="270B4CCA">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p>
    <w:p w:rsidR="74819F52" w:rsidP="094A7E1D" w:rsidRDefault="74819F52" w14:paraId="12CE1286" w14:textId="35AE75D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74819F52">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[in caso di affidamenti aventi ad oggetto prestazioni con posa in opera o diverse da quelle di natura intellettuale]</w:t>
      </w:r>
    </w:p>
    <w:p w:rsidR="74819F52" w:rsidP="094A7E1D" w:rsidRDefault="74819F52" w14:paraId="0ADCA455" w14:textId="237B286C">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74819F52">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INFORMAZIONI DI CARATTERE GENERALE SULL’AFFIDAMENTO DEI SERVIZI</w:t>
      </w:r>
    </w:p>
    <w:p w:rsidR="094A7E1D" w:rsidP="094A7E1D" w:rsidRDefault="094A7E1D" w14:paraId="388FC1AA" w14:textId="69F6F39D">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74819F52" w:rsidP="094A7E1D" w:rsidRDefault="74819F52" w14:paraId="522F8573" w14:textId="31CEBFDB">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74819F5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L'importo dell’Affidamento è stimato in euro ______, oltre Iva e comprende i costi della manodopera che l’Amministrazione ha stimato in euro _____, calcolati sulla base dei seguenti elementi:</w:t>
      </w:r>
      <w:r w:rsidRPr="094A7E1D" w:rsidR="74819F52">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p>
    <w:p w:rsidR="094A7E1D" w:rsidP="094A7E1D" w:rsidRDefault="094A7E1D" w14:paraId="376B3332" w14:textId="32422678">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74819F52" w:rsidP="094A7E1D" w:rsidRDefault="74819F52" w14:paraId="604F4805" w14:textId="06525FA9">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74819F52">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 caso di servizi ad alta intensità di manodopera, diversi dai servizi professionali di natura intellettuale, e delle forniture con posa in opera, oltre ad indicare l’importo dei costi del personale, si devono indicare gli elementi e i criteri utilizzati per la loro determinazione]</w:t>
      </w:r>
    </w:p>
    <w:p w:rsidR="094A7E1D" w:rsidP="094A7E1D" w:rsidRDefault="094A7E1D" w14:paraId="28EA2E1A" w14:textId="7205D2AB">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94A7E1D" w:rsidP="094A7E1D" w:rsidRDefault="094A7E1D" w14:paraId="250FF62B" w14:textId="305EA142">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74819F52" w:rsidP="094A7E1D" w:rsidRDefault="74819F52" w14:paraId="7FF1B8FC" w14:textId="7B84FD9A">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74819F5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I costi della manodopera non sono soggetti a ribasso.</w:t>
      </w:r>
    </w:p>
    <w:p w:rsidR="74819F52" w:rsidP="094A7E1D" w:rsidRDefault="74819F52" w14:paraId="24EFC578" w14:textId="6B6BCA38">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yWnWsi2U" w:id="737567455"/>
      <w:r w:rsidRPr="094A7E1D" w:rsidR="74819F52">
        <w:rPr>
          <w:rFonts w:ascii="Times New Roman" w:hAnsi="Times New Roman" w:eastAsia="Times New Roman" w:cs="Times New Roman"/>
          <w:b w:val="0"/>
          <w:bCs w:val="0"/>
          <w:i w:val="0"/>
          <w:iCs w:val="0"/>
          <w:caps w:val="0"/>
          <w:smallCaps w:val="0"/>
          <w:noProof w:val="0"/>
          <w:color w:val="FF0000"/>
          <w:sz w:val="24"/>
          <w:szCs w:val="24"/>
          <w:lang w:val="it-IT"/>
        </w:rPr>
        <w:t>Il contratto collettivo applicato è CCNL _______.</w:t>
      </w:r>
      <w:bookmarkEnd w:id="737567455"/>
    </w:p>
    <w:p w:rsidR="094A7E1D" w:rsidP="094A7E1D" w:rsidRDefault="094A7E1D" w14:paraId="5A753717" w14:textId="15803316">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74819F52" w:rsidP="094A7E1D" w:rsidRDefault="74819F52" w14:paraId="555B0445" w14:textId="7EA7A32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iNRQrkXN" w:id="335757951"/>
      <w:r w:rsidRPr="094A7E1D" w:rsidR="74819F52">
        <w:rPr>
          <w:rFonts w:ascii="Times New Roman" w:hAnsi="Times New Roman" w:eastAsia="Times New Roman" w:cs="Times New Roman"/>
          <w:b w:val="0"/>
          <w:bCs w:val="0"/>
          <w:i w:val="0"/>
          <w:iCs w:val="0"/>
          <w:caps w:val="0"/>
          <w:smallCaps w:val="0"/>
          <w:noProof w:val="0"/>
          <w:color w:val="FF0000"/>
          <w:sz w:val="24"/>
          <w:szCs w:val="24"/>
          <w:lang w:val="it-IT"/>
        </w:rPr>
        <w:t>L’operatore economico è tenuto a garantire l’applicazione del contratto collettivo nazionale e territoriale (o dei contratti collettivi nazionali e territoriali di settore) indicato/i, oppure di un altro contratto che garantisca le stesse tutele economiche e normative per i propri lavoratori e per quelli in subappalto.</w:t>
      </w:r>
      <w:bookmarkEnd w:id="335757951"/>
    </w:p>
    <w:p w:rsidR="094A7E1D" w:rsidP="094A7E1D" w:rsidRDefault="094A7E1D" w14:paraId="388484C0" w14:textId="1C8DE63D">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FF0000"/>
          <w:sz w:val="24"/>
          <w:szCs w:val="24"/>
          <w:lang w:val="it-IT"/>
        </w:rPr>
      </w:pPr>
    </w:p>
    <w:p w:rsidR="74819F52" w:rsidP="094A7E1D" w:rsidRDefault="74819F52" w14:paraId="2B6666D7" w14:textId="25912E02">
      <w:pPr>
        <w:pStyle w:val="Normal0"/>
        <w:pBdr>
          <w:top w:val="nil" w:color="000000" w:sz="0" w:space="0"/>
          <w:left w:val="nil" w:color="000000" w:sz="0" w:space="0"/>
          <w:bottom w:val="nil" w:color="000000" w:sz="0" w:space="0"/>
          <w:right w:val="nil" w:color="000000" w:sz="0" w:space="0"/>
          <w:between w:val="nil" w:color="000000" w:sz="0" w:space="0"/>
        </w:pBd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zm8fY7aO" w:id="443023720"/>
      <w:r w:rsidRPr="094A7E1D" w:rsidR="74819F52">
        <w:rPr>
          <w:rFonts w:ascii="Times New Roman" w:hAnsi="Times New Roman" w:eastAsia="Times New Roman" w:cs="Times New Roman"/>
          <w:b w:val="0"/>
          <w:bCs w:val="0"/>
          <w:i w:val="0"/>
          <w:iCs w:val="0"/>
          <w:caps w:val="0"/>
          <w:smallCaps w:val="0"/>
          <w:noProof w:val="0"/>
          <w:color w:val="FF0000"/>
          <w:sz w:val="24"/>
          <w:szCs w:val="24"/>
          <w:lang w:val="it-IT"/>
        </w:rPr>
        <w:t>L’operatore economico che adotta un CCNL diverso da quello sopra indicato, deve presentare con la documentazione relativa all’offerta economica la dichiarazione di equivalenza delle tutele e l’eventuale documentazione probatoria sull’equivalenza del CCNL applicato.</w:t>
      </w:r>
      <w:bookmarkEnd w:id="443023720"/>
    </w:p>
    <w:p w:rsidR="094A7E1D" w:rsidP="094A7E1D" w:rsidRDefault="094A7E1D" w14:paraId="4B8DAD92" w14:textId="0629B03E">
      <w:pPr>
        <w:pBdr>
          <w:top w:val="nil" w:color="000000" w:sz="0" w:space="0"/>
          <w:left w:val="nil" w:color="000000" w:sz="0" w:space="0"/>
          <w:bottom w:val="nil" w:color="000000" w:sz="0" w:space="0"/>
          <w:right w:val="nil" w:color="000000" w:sz="0" w:space="0"/>
          <w:between w:val="nil" w:color="000000" w:sz="0" w:space="0"/>
        </w:pBd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p>
    <w:p w:rsidR="74819F52" w:rsidP="094A7E1D" w:rsidRDefault="74819F52" w14:paraId="7AD5B65D" w14:textId="0EFCAF5E">
      <w:pPr>
        <w:pStyle w:val="Normal0"/>
        <w:pBdr>
          <w:top w:val="nil" w:color="000000" w:sz="0" w:space="0"/>
          <w:left w:val="nil" w:color="000000" w:sz="0" w:space="0"/>
          <w:bottom w:val="nil" w:color="000000" w:sz="0" w:space="0"/>
          <w:right w:val="nil" w:color="000000" w:sz="0" w:space="0"/>
          <w:between w:val="nil" w:color="000000" w:sz="0" w:space="0"/>
        </w:pBd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74819F5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I costi della manodopera stimati dall’Amministrazione non sono soggetti a ribasso, ma, ai sensi dell’art.  41 comma 14 del Dlgs 36/2023, l’operatore economico può indicare differenti costi della manodopera, anche inferiori rispetto a quelli stimati dall’amministrazione, ove ciò derivi da una più efficiente organizzazione aziendale o da sgravi contributivi che non comportano penalizzazioni per la manodopera.</w:t>
      </w:r>
    </w:p>
    <w:p w:rsidR="00924944" w:rsidRDefault="00924944" w14:paraId="00000034" w14:textId="77777777">
      <w:pPr>
        <w:pStyle w:val="Normal0"/>
        <w:pBdr>
          <w:top w:val="nil"/>
          <w:left w:val="nil"/>
          <w:bottom w:val="nil"/>
          <w:right w:val="nil"/>
          <w:between w:val="nil"/>
        </w:pBdr>
        <w:jc w:val="both"/>
        <w:rPr>
          <w:b/>
          <w:color w:val="000000"/>
          <w:sz w:val="24"/>
          <w:szCs w:val="24"/>
          <w:highlight w:val="blue"/>
        </w:rPr>
      </w:pPr>
    </w:p>
    <w:p w:rsidR="00924944" w:rsidRDefault="00F011F3" w14:paraId="00000035" w14:textId="5313D02F">
      <w:pPr>
        <w:pStyle w:val="Titolo3"/>
        <w:jc w:val="both"/>
      </w:pPr>
      <w:bookmarkStart w:name="_heading=h.vddq8bfweki0" w:id="11"/>
      <w:bookmarkEnd w:id="11"/>
      <w:r w:rsidR="00F011F3">
        <w:rPr/>
        <w:t>1.</w:t>
      </w:r>
      <w:r w:rsidR="2E857026">
        <w:rPr/>
        <w:t>4</w:t>
      </w:r>
      <w:r w:rsidR="00F011F3">
        <w:rPr/>
        <w:t xml:space="preserve"> - COMUNICAZIONI DELL’AMMINISTRAZIONE</w:t>
      </w:r>
    </w:p>
    <w:p w:rsidR="38289F3E" w:rsidP="38289F3E" w:rsidRDefault="38289F3E" w14:paraId="05F6C2C1" w14:textId="0C11EC3D">
      <w:pPr>
        <w:pStyle w:val="Normale"/>
      </w:pPr>
    </w:p>
    <w:p w:rsidR="00924944" w:rsidP="38289F3E" w:rsidRDefault="00F011F3" w14:paraId="00000036" w14:textId="4BAC9338">
      <w:pPr>
        <w:pStyle w:val="Normal0"/>
        <w:pBdr>
          <w:top w:val="nil" w:color="000000" w:sz="0" w:space="0"/>
          <w:left w:val="nil" w:color="000000" w:sz="0" w:space="0"/>
          <w:bottom w:val="nil" w:color="000000" w:sz="0" w:space="0"/>
          <w:right w:val="nil" w:color="000000" w:sz="0" w:space="0"/>
          <w:between w:val="nil" w:color="000000" w:sz="0" w:space="0"/>
        </w:pBdr>
        <w:jc w:val="both"/>
        <w:rPr>
          <w:sz w:val="24"/>
          <w:szCs w:val="24"/>
        </w:rPr>
      </w:pPr>
      <w:r w:rsidRPr="38289F3E" w:rsidR="3973DB2C">
        <w:rPr>
          <w:sz w:val="24"/>
          <w:szCs w:val="24"/>
        </w:rPr>
        <w:t>[</w:t>
      </w:r>
      <w:r w:rsidRPr="38289F3E" w:rsidR="3973DB2C">
        <w:rPr>
          <w:i w:val="1"/>
          <w:iCs w:val="1"/>
          <w:sz w:val="24"/>
          <w:szCs w:val="24"/>
        </w:rPr>
        <w:t xml:space="preserve">da personalizzare in base al sistema telematico utilizzato dal Comune. Se la piattaforma di </w:t>
      </w:r>
      <w:r w:rsidRPr="38289F3E" w:rsidR="3973DB2C">
        <w:rPr>
          <w:i w:val="1"/>
          <w:iCs w:val="1"/>
          <w:sz w:val="24"/>
          <w:szCs w:val="24"/>
        </w:rPr>
        <w:t>eprocurement</w:t>
      </w:r>
      <w:r w:rsidRPr="38289F3E" w:rsidR="3973DB2C">
        <w:rPr>
          <w:i w:val="1"/>
          <w:iCs w:val="1"/>
          <w:sz w:val="24"/>
          <w:szCs w:val="24"/>
        </w:rPr>
        <w:t xml:space="preserve"> utilizzata lo prevede, si può fornire l’indicazione che tutte le comunicazioni inerenti </w:t>
      </w:r>
      <w:r w:rsidRPr="38289F3E" w:rsidR="3973DB2C">
        <w:rPr>
          <w:i w:val="1"/>
          <w:iCs w:val="1"/>
          <w:sz w:val="24"/>
          <w:szCs w:val="24"/>
        </w:rPr>
        <w:t>la</w:t>
      </w:r>
      <w:r w:rsidRPr="38289F3E" w:rsidR="3973DB2C">
        <w:rPr>
          <w:i w:val="1"/>
          <w:iCs w:val="1"/>
          <w:sz w:val="24"/>
          <w:szCs w:val="24"/>
        </w:rPr>
        <w:t xml:space="preserve"> procedura avvengono tramite la piattaforma. In alternativa, indicare il canale attraverso cui devono avvenire le comunicazioni (preferibilmente PEC o strumenti che consentano l’identificazione dell’operatore economico o suo rappresentante </w:t>
      </w:r>
      <w:r w:rsidRPr="38289F3E" w:rsidR="2C7D8F8C">
        <w:rPr>
          <w:i w:val="1"/>
          <w:iCs w:val="1"/>
          <w:sz w:val="24"/>
          <w:szCs w:val="24"/>
        </w:rPr>
        <w:t>legale]</w:t>
      </w:r>
      <w:r w:rsidRPr="38289F3E" w:rsidR="3973DB2C">
        <w:rPr>
          <w:sz w:val="24"/>
          <w:szCs w:val="24"/>
        </w:rPr>
        <w:t>.</w:t>
      </w:r>
    </w:p>
    <w:p w:rsidR="558431CC" w:rsidP="38289F3E" w:rsidRDefault="558431CC" w14:paraId="6FC59C33" w14:textId="5469286F">
      <w:pPr>
        <w:spacing w:before="0" w:beforeAutospacing="off" w:after="0" w:afterAutospacing="off"/>
      </w:pPr>
      <w:r w:rsidRPr="38289F3E" w:rsidR="558431CC">
        <w:rPr>
          <w:rFonts w:ascii="Times New Roman" w:hAnsi="Times New Roman" w:eastAsia="Times New Roman" w:cs="Times New Roman"/>
          <w:noProof w:val="0"/>
          <w:sz w:val="24"/>
          <w:szCs w:val="24"/>
          <w:lang w:val="it-IT"/>
        </w:rPr>
        <w:t>L’Amministrazione non risponde della mancata ricezione delle comunicazioni inviate.</w:t>
      </w:r>
    </w:p>
    <w:p w:rsidR="558431CC" w:rsidP="38289F3E" w:rsidRDefault="558431CC" w14:paraId="42E32846" w14:textId="0B6D0C25">
      <w:pPr>
        <w:spacing w:before="0" w:beforeAutospacing="off" w:after="0" w:afterAutospacing="off"/>
        <w:ind w:firstLine="1"/>
        <w:jc w:val="both"/>
      </w:pPr>
      <w:r w:rsidRPr="094A7E1D" w:rsidR="558431CC">
        <w:rPr>
          <w:rFonts w:ascii="Times New Roman" w:hAnsi="Times New Roman" w:eastAsia="Times New Roman" w:cs="Times New Roman"/>
          <w:noProof w:val="0"/>
          <w:sz w:val="24"/>
          <w:szCs w:val="24"/>
          <w:lang w:val="it-IT"/>
        </w:rPr>
        <w:t>L’operatore economico si impegna a comunicare eventuali cambiamenti di indirizzo di posta elettronica.</w:t>
      </w:r>
    </w:p>
    <w:p w:rsidR="00924944" w:rsidRDefault="00924944" w14:paraId="00000037" w14:textId="77777777">
      <w:pPr>
        <w:pStyle w:val="Normal0"/>
        <w:pBdr>
          <w:top w:val="nil"/>
          <w:left w:val="nil"/>
          <w:bottom w:val="nil"/>
          <w:right w:val="nil"/>
          <w:between w:val="nil"/>
        </w:pBdr>
        <w:jc w:val="both"/>
        <w:rPr>
          <w:sz w:val="24"/>
          <w:szCs w:val="24"/>
        </w:rPr>
      </w:pPr>
    </w:p>
    <w:p w:rsidR="00924944" w:rsidRDefault="00F011F3" w14:paraId="00000038" w14:textId="77777777">
      <w:pPr>
        <w:pStyle w:val="Titolo2"/>
        <w:pBdr>
          <w:top w:val="single" w:color="000000" w:sz="6" w:space="1"/>
          <w:left w:val="single" w:color="000000" w:sz="6" w:space="15"/>
          <w:bottom w:val="single" w:color="000000" w:sz="6" w:space="1"/>
          <w:right w:val="single" w:color="000000" w:sz="6" w:space="12"/>
        </w:pBdr>
        <w:spacing w:before="280"/>
      </w:pPr>
      <w:bookmarkStart w:name="_heading=h.vhydg17c49rg" w:colFirst="0" w:colLast="0" w:id="13"/>
      <w:bookmarkEnd w:id="13"/>
      <w:r>
        <w:t>2. - MODALITA' DI PRESENTAZIONE DELLE OFFERTE</w:t>
      </w:r>
    </w:p>
    <w:p w:rsidR="00924944" w:rsidRDefault="00924944" w14:paraId="00000039" w14:textId="77777777">
      <w:pPr>
        <w:pStyle w:val="Normal0"/>
        <w:pBdr>
          <w:top w:val="nil"/>
          <w:left w:val="nil"/>
          <w:bottom w:val="nil"/>
          <w:right w:val="nil"/>
          <w:between w:val="nil"/>
        </w:pBdr>
        <w:jc w:val="both"/>
        <w:rPr>
          <w:b/>
          <w:sz w:val="24"/>
          <w:szCs w:val="24"/>
        </w:rPr>
      </w:pPr>
    </w:p>
    <w:p w:rsidR="00924944" w:rsidP="46C90609" w:rsidRDefault="00F011F3" w14:paraId="0000003A" w14:textId="7D5C694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6C90609" w:rsidR="3973DB2C">
        <w:rPr>
          <w:color w:val="000000" w:themeColor="text1" w:themeTint="FF" w:themeShade="FF"/>
          <w:sz w:val="24"/>
          <w:szCs w:val="24"/>
        </w:rPr>
        <w:t xml:space="preserve">Dopo l’identificazione, </w:t>
      </w:r>
      <w:r w:rsidRPr="46C90609" w:rsidR="4AF08C3B">
        <w:rPr>
          <w:color w:val="000000" w:themeColor="text1" w:themeTint="FF" w:themeShade="FF"/>
          <w:sz w:val="24"/>
          <w:szCs w:val="24"/>
        </w:rPr>
        <w:t>l’operatore economico per presentare offerta</w:t>
      </w:r>
      <w:r w:rsidRPr="46C90609" w:rsidR="3973DB2C">
        <w:rPr>
          <w:color w:val="000000" w:themeColor="text1" w:themeTint="FF" w:themeShade="FF"/>
          <w:sz w:val="24"/>
          <w:szCs w:val="24"/>
        </w:rPr>
        <w:t xml:space="preserve"> dovrà inserire nel sistema telematico, nello spazio relativo alla procedura di cui trattasi, entro e non oltre il termine perentorio</w:t>
      </w:r>
      <w:r w:rsidRPr="46C90609" w:rsidR="3973DB2C">
        <w:rPr>
          <w:sz w:val="24"/>
          <w:szCs w:val="24"/>
          <w:vertAlign w:val="superscript"/>
        </w:rPr>
        <w:t xml:space="preserve"> </w:t>
      </w:r>
      <w:r w:rsidRPr="46C90609" w:rsidR="3973DB2C">
        <w:rPr>
          <w:color w:val="000000" w:themeColor="text1" w:themeTint="FF" w:themeShade="FF"/>
          <w:sz w:val="24"/>
          <w:szCs w:val="24"/>
        </w:rPr>
        <w:t>delle ore __:00:00 del giorno</w:t>
      </w:r>
      <w:r w:rsidRPr="46C90609" w:rsidR="39EFCE4F">
        <w:rPr>
          <w:color w:val="000000" w:themeColor="text1" w:themeTint="FF" w:themeShade="FF"/>
          <w:sz w:val="24"/>
          <w:szCs w:val="24"/>
        </w:rPr>
        <w:t xml:space="preserve"> ...</w:t>
      </w:r>
      <w:r w:rsidRPr="46C90609" w:rsidR="39EFCE4F">
        <w:rPr>
          <w:color w:val="000000" w:themeColor="text1" w:themeTint="FF" w:themeShade="FF"/>
          <w:sz w:val="24"/>
          <w:szCs w:val="24"/>
        </w:rPr>
        <w:t>/...</w:t>
      </w:r>
      <w:r w:rsidRPr="46C90609" w:rsidR="67BCB60C">
        <w:rPr>
          <w:color w:val="000000" w:themeColor="text1" w:themeTint="FF" w:themeShade="FF"/>
          <w:sz w:val="24"/>
          <w:szCs w:val="24"/>
        </w:rPr>
        <w:t>/…</w:t>
      </w:r>
      <w:r w:rsidRPr="46C90609" w:rsidR="3973DB2C">
        <w:rPr>
          <w:color w:val="000000" w:themeColor="text1" w:themeTint="FF" w:themeShade="FF"/>
          <w:sz w:val="24"/>
          <w:szCs w:val="24"/>
        </w:rPr>
        <w:t>, la seguente documentazione:</w:t>
      </w:r>
    </w:p>
    <w:p w:rsidR="00924944" w:rsidRDefault="00924944" w14:paraId="0000003B" w14:textId="77777777">
      <w:pPr>
        <w:pStyle w:val="Normal0"/>
        <w:pBdr>
          <w:top w:val="nil"/>
          <w:left w:val="nil"/>
          <w:bottom w:val="nil"/>
          <w:right w:val="nil"/>
          <w:between w:val="nil"/>
        </w:pBdr>
        <w:jc w:val="both"/>
        <w:rPr>
          <w:color w:val="000000"/>
          <w:sz w:val="24"/>
          <w:szCs w:val="24"/>
          <w:highlight w:val="magenta"/>
        </w:rPr>
      </w:pPr>
    </w:p>
    <w:p w:rsidR="4E9D3E93" w:rsidP="38289F3E" w:rsidRDefault="4E9D3E93" w14:paraId="093C924B" w14:textId="7CC0405E">
      <w:pPr>
        <w:spacing w:before="0" w:beforeAutospacing="off" w:after="0" w:afterAutospacing="off"/>
      </w:pPr>
      <w:r w:rsidRPr="38289F3E" w:rsidR="4E9D3E93">
        <w:rPr>
          <w:rFonts w:ascii="Times New Roman" w:hAnsi="Times New Roman" w:eastAsia="Times New Roman" w:cs="Times New Roman"/>
          <w:noProof w:val="0"/>
          <w:color w:val="000000" w:themeColor="text1" w:themeTint="FF" w:themeShade="FF"/>
          <w:sz w:val="24"/>
          <w:szCs w:val="24"/>
          <w:lang w:val="it-IT"/>
        </w:rPr>
        <w:t>2.1 - DOCUMENTO DI GARA UNICO EUROPEO (DGUE);</w:t>
      </w:r>
    </w:p>
    <w:p w:rsidR="4E9D3E93" w:rsidP="38289F3E" w:rsidRDefault="4E9D3E93" w14:paraId="1E35DDAA" w14:textId="1446DC2A">
      <w:pPr>
        <w:spacing w:before="0" w:beforeAutospacing="off" w:after="0" w:afterAutospacing="off"/>
        <w:ind w:left="539" w:right="0" w:hanging="539"/>
      </w:pPr>
      <w:r w:rsidRPr="39085285" w:rsidR="4E9D3E93">
        <w:rPr>
          <w:rFonts w:ascii="Times New Roman" w:hAnsi="Times New Roman" w:eastAsia="Times New Roman" w:cs="Times New Roman"/>
          <w:noProof w:val="0"/>
          <w:color w:val="000000" w:themeColor="text1" w:themeTint="FF" w:themeShade="FF"/>
          <w:sz w:val="24"/>
          <w:szCs w:val="24"/>
          <w:lang w:val="it-IT"/>
        </w:rPr>
        <w:t>2.2 - DICHIARAZIONI INTEGRATIVE PER LA PARTECIPAZIONE;</w:t>
      </w:r>
    </w:p>
    <w:p w:rsidR="4E9D3E93" w:rsidP="38289F3E" w:rsidRDefault="4E9D3E93" w14:paraId="5F92010B" w14:textId="0D393B8E">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7C56C7C7">
        <w:rPr>
          <w:rFonts w:ascii="Times New Roman" w:hAnsi="Times New Roman" w:eastAsia="Times New Roman" w:cs="Times New Roman"/>
          <w:noProof w:val="0"/>
          <w:color w:val="000000" w:themeColor="text1" w:themeTint="FF" w:themeShade="FF"/>
          <w:sz w:val="24"/>
          <w:szCs w:val="24"/>
          <w:lang w:val="it-IT" w:eastAsia="ja-JP" w:bidi="ar-SA"/>
        </w:rPr>
        <w:t>3</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DICHIARAZIONE DI ACCETTAZIONE CLAUSOLE CONTRATTUALI AI SENSI DELL’ART. 1341, II COMMA, DEL CODICE CIVILE;</w:t>
      </w:r>
    </w:p>
    <w:p w:rsidR="4E9D3E93" w:rsidP="38289F3E" w:rsidRDefault="4E9D3E93" w14:paraId="1041DEF2" w14:textId="290D99CC">
      <w:pPr>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eastAsia="ja-JP" w:bidi="ar-SA"/>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714F132E">
        <w:rPr>
          <w:rFonts w:ascii="Times New Roman" w:hAnsi="Times New Roman" w:eastAsia="Times New Roman" w:cs="Times New Roman"/>
          <w:noProof w:val="0"/>
          <w:color w:val="000000" w:themeColor="text1" w:themeTint="FF" w:themeShade="FF"/>
          <w:sz w:val="24"/>
          <w:szCs w:val="24"/>
          <w:lang w:val="it-IT" w:eastAsia="ja-JP" w:bidi="ar-SA"/>
        </w:rPr>
        <w:t>4</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COMUNICAZIONE RELATIVA ALLA TRACCIABILITA’ DEI FLUSSI </w:t>
      </w:r>
      <w:r w:rsidRPr="39085285" w:rsidR="5D0BBFF5">
        <w:rPr>
          <w:rFonts w:ascii="Times New Roman" w:hAnsi="Times New Roman" w:eastAsia="Times New Roman" w:cs="Times New Roman"/>
          <w:noProof w:val="0"/>
          <w:color w:val="000000" w:themeColor="text1" w:themeTint="FF" w:themeShade="FF"/>
          <w:sz w:val="24"/>
          <w:szCs w:val="24"/>
          <w:lang w:val="it-IT" w:eastAsia="ja-JP" w:bidi="ar-SA"/>
        </w:rPr>
        <w:t>FINANZIARI;</w:t>
      </w:r>
    </w:p>
    <w:p w:rsidR="4E9D3E93" w:rsidP="38289F3E" w:rsidRDefault="4E9D3E93" w14:paraId="12DD7BA8" w14:textId="52F1B0AA">
      <w:pPr>
        <w:spacing w:before="0" w:beforeAutospacing="off" w:after="0" w:afterAutospacing="off"/>
        <w:rPr>
          <w:rFonts w:ascii="Times New Roman" w:hAnsi="Times New Roman" w:eastAsia="Times New Roman" w:cs="Times New Roman"/>
          <w:noProof w:val="0"/>
          <w:color w:val="000000" w:themeColor="text1" w:themeTint="FF" w:themeShade="FF"/>
          <w:sz w:val="24"/>
          <w:szCs w:val="24"/>
          <w:lang w:val="it-IT"/>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49490E98">
        <w:rPr>
          <w:rFonts w:ascii="Times New Roman" w:hAnsi="Times New Roman" w:eastAsia="Times New Roman" w:cs="Times New Roman"/>
          <w:noProof w:val="0"/>
          <w:color w:val="000000" w:themeColor="text1" w:themeTint="FF" w:themeShade="FF"/>
          <w:sz w:val="24"/>
          <w:szCs w:val="24"/>
          <w:lang w:val="it-IT" w:eastAsia="ja-JP" w:bidi="ar-SA"/>
        </w:rPr>
        <w:t>5</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OFFERTA ECONOMICA</w:t>
      </w:r>
      <w:r w:rsidRPr="39085285" w:rsidR="10956338">
        <w:rPr>
          <w:rFonts w:ascii="Times New Roman" w:hAnsi="Times New Roman" w:eastAsia="Times New Roman" w:cs="Times New Roman"/>
          <w:noProof w:val="0"/>
          <w:color w:val="000000" w:themeColor="text1" w:themeTint="FF" w:themeShade="FF"/>
          <w:sz w:val="24"/>
          <w:szCs w:val="24"/>
          <w:lang w:val="it-IT" w:eastAsia="ja-JP" w:bidi="ar-SA"/>
        </w:rPr>
        <w:t>;</w:t>
      </w:r>
    </w:p>
    <w:p w:rsidR="4E9D3E93" w:rsidP="38289F3E" w:rsidRDefault="4E9D3E93" w14:paraId="776742DA" w14:textId="5215AF0C">
      <w:pPr>
        <w:spacing w:before="0" w:beforeAutospacing="off" w:after="0" w:afterAutospacing="off"/>
        <w:rPr>
          <w:rFonts w:ascii="Times New Roman" w:hAnsi="Times New Roman" w:eastAsia="Times New Roman" w:cs="Times New Roman"/>
          <w:noProof w:val="0"/>
          <w:color w:val="000000" w:themeColor="text1" w:themeTint="FF" w:themeShade="FF"/>
          <w:sz w:val="24"/>
          <w:szCs w:val="24"/>
          <w:lang w:val="it-IT"/>
        </w:rPr>
      </w:pP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2.</w:t>
      </w:r>
      <w:r w:rsidRPr="39085285" w:rsidR="05CC18D0">
        <w:rPr>
          <w:rFonts w:ascii="Times New Roman" w:hAnsi="Times New Roman" w:eastAsia="Times New Roman" w:cs="Times New Roman"/>
          <w:noProof w:val="0"/>
          <w:color w:val="000000" w:themeColor="text1" w:themeTint="FF" w:themeShade="FF"/>
          <w:sz w:val="24"/>
          <w:szCs w:val="24"/>
          <w:lang w:val="it-IT" w:eastAsia="ja-JP" w:bidi="ar-SA"/>
        </w:rPr>
        <w:t>6</w:t>
      </w:r>
      <w:r w:rsidRPr="39085285" w:rsidR="4E9D3E93">
        <w:rPr>
          <w:rFonts w:ascii="Times New Roman" w:hAnsi="Times New Roman" w:eastAsia="Times New Roman" w:cs="Times New Roman"/>
          <w:noProof w:val="0"/>
          <w:color w:val="000000" w:themeColor="text1" w:themeTint="FF" w:themeShade="FF"/>
          <w:sz w:val="24"/>
          <w:szCs w:val="24"/>
          <w:lang w:val="it-IT" w:eastAsia="ja-JP" w:bidi="ar-SA"/>
        </w:rPr>
        <w:t xml:space="preserve"> - DETTAGLIO ECONOMICO (solo se previsto)</w:t>
      </w:r>
      <w:r w:rsidRPr="39085285" w:rsidR="5ABC5545">
        <w:rPr>
          <w:rFonts w:ascii="Times New Roman" w:hAnsi="Times New Roman" w:eastAsia="Times New Roman" w:cs="Times New Roman"/>
          <w:noProof w:val="0"/>
          <w:color w:val="000000" w:themeColor="text1" w:themeTint="FF" w:themeShade="FF"/>
          <w:sz w:val="24"/>
          <w:szCs w:val="24"/>
          <w:lang w:val="it-IT" w:eastAsia="ja-JP" w:bidi="ar-SA"/>
        </w:rPr>
        <w:t>;</w:t>
      </w:r>
    </w:p>
    <w:p w:rsidR="4E9D3E93" w:rsidP="20310F4A" w:rsidRDefault="4E9D3E93" w14:paraId="6199900A" w14:textId="3BC94A5D">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w:t>
      </w:r>
      <w:r w:rsidRPr="39085285" w:rsidR="028C800E">
        <w:rPr>
          <w:rFonts w:ascii="Times New Roman" w:hAnsi="Times New Roman" w:eastAsia="Times New Roman" w:cs="Times New Roman"/>
          <w:b w:val="1"/>
          <w:bCs w:val="1"/>
          <w:noProof w:val="0"/>
          <w:color w:val="000000" w:themeColor="text1" w:themeTint="FF" w:themeShade="FF"/>
          <w:sz w:val="24"/>
          <w:szCs w:val="24"/>
          <w:lang w:val="it-IT" w:eastAsia="ja-JP" w:bidi="ar-SA"/>
        </w:rPr>
        <w:t>7</w:t>
      </w: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RAPPORTO SULLA SITUAZIONE DEL PERSONALE (solo per operatore con numero di dipendenti superiore a 50)</w:t>
      </w:r>
      <w:r w:rsidRPr="39085285" w:rsidR="1A0F59DF">
        <w:rPr>
          <w:rFonts w:ascii="Times New Roman" w:hAnsi="Times New Roman" w:eastAsia="Times New Roman" w:cs="Times New Roman"/>
          <w:b w:val="1"/>
          <w:bCs w:val="1"/>
          <w:noProof w:val="0"/>
          <w:color w:val="000000" w:themeColor="text1" w:themeTint="FF" w:themeShade="FF"/>
          <w:sz w:val="24"/>
          <w:szCs w:val="24"/>
          <w:lang w:val="it-IT" w:eastAsia="ja-JP" w:bidi="ar-SA"/>
        </w:rPr>
        <w:t>;</w:t>
      </w:r>
    </w:p>
    <w:p w:rsidR="4E9D3E93" w:rsidP="20310F4A" w:rsidRDefault="4E9D3E93" w14:paraId="70B2FD74" w14:textId="598559C3">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eastAsia="ja-JP" w:bidi="ar-SA"/>
        </w:rPr>
      </w:pP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w:t>
      </w:r>
      <w:r w:rsidRPr="4DF254B7" w:rsidR="0D0E2C0C">
        <w:rPr>
          <w:rFonts w:ascii="Times New Roman" w:hAnsi="Times New Roman" w:eastAsia="Times New Roman" w:cs="Times New Roman"/>
          <w:b w:val="1"/>
          <w:bCs w:val="1"/>
          <w:noProof w:val="0"/>
          <w:color w:val="000000" w:themeColor="text1" w:themeTint="FF" w:themeShade="FF"/>
          <w:sz w:val="24"/>
          <w:szCs w:val="24"/>
          <w:lang w:val="it-IT" w:eastAsia="ja-JP" w:bidi="ar-SA"/>
        </w:rPr>
        <w:t>8</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DICHIARAZIONE TITOLARE EFFETTIVO (solo in caso di società di capitali</w:t>
      </w:r>
      <w:r w:rsidRPr="4DF254B7" w:rsidR="46525337">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utilizzando il modello messo a disposizione dall’amministrazione titolare della Misura</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w:t>
      </w:r>
      <w:r w:rsidRPr="4DF254B7" w:rsidR="170396FB">
        <w:rPr>
          <w:rFonts w:ascii="Times New Roman" w:hAnsi="Times New Roman" w:eastAsia="Times New Roman" w:cs="Times New Roman"/>
          <w:b w:val="1"/>
          <w:bCs w:val="1"/>
          <w:noProof w:val="0"/>
          <w:color w:val="000000" w:themeColor="text1" w:themeTint="FF" w:themeShade="FF"/>
          <w:sz w:val="24"/>
          <w:szCs w:val="24"/>
          <w:lang w:val="it-IT" w:eastAsia="ja-JP" w:bidi="ar-SA"/>
        </w:rPr>
        <w:t>;</w:t>
      </w:r>
    </w:p>
    <w:p w:rsidR="4E9D3E93" w:rsidP="4DF254B7" w:rsidRDefault="4E9D3E93" w14:paraId="73010908" w14:textId="40BC4875">
      <w:pPr>
        <w:pStyle w:val="Normale"/>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w:t>
      </w:r>
      <w:r w:rsidRPr="4DF254B7" w:rsidR="778BE501">
        <w:rPr>
          <w:rFonts w:ascii="Times New Roman" w:hAnsi="Times New Roman" w:eastAsia="Times New Roman" w:cs="Times New Roman"/>
          <w:b w:val="1"/>
          <w:bCs w:val="1"/>
          <w:noProof w:val="0"/>
          <w:color w:val="000000" w:themeColor="text1" w:themeTint="FF" w:themeShade="FF"/>
          <w:sz w:val="24"/>
          <w:szCs w:val="24"/>
          <w:lang w:val="it-IT" w:eastAsia="ja-JP" w:bidi="ar-SA"/>
        </w:rPr>
        <w:t>9</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DICHIARAZIONE ASSENZA CONFLITTI DI INTERESSE DEL TITOLARE EFFETTIVO (solo in caso di società di capitali</w:t>
      </w:r>
      <w:r w:rsidRPr="4DF254B7" w:rsidR="04E08F8F">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utilizzando il modello messo a disposizione dall’amministrazione titolare della Misura</w:t>
      </w:r>
      <w:r w:rsidRPr="4DF254B7"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w:t>
      </w:r>
    </w:p>
    <w:p w:rsidR="4E9D3E93" w:rsidP="20310F4A" w:rsidRDefault="4E9D3E93" w14:paraId="0BC7E53E" w14:textId="1EDF2E2D">
      <w:pPr>
        <w:spacing w:before="0" w:beforeAutospacing="off" w:after="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2.1</w:t>
      </w:r>
      <w:r w:rsidRPr="39085285" w:rsidR="36471382">
        <w:rPr>
          <w:rFonts w:ascii="Times New Roman" w:hAnsi="Times New Roman" w:eastAsia="Times New Roman" w:cs="Times New Roman"/>
          <w:b w:val="1"/>
          <w:bCs w:val="1"/>
          <w:noProof w:val="0"/>
          <w:color w:val="000000" w:themeColor="text1" w:themeTint="FF" w:themeShade="FF"/>
          <w:sz w:val="24"/>
          <w:szCs w:val="24"/>
          <w:lang w:val="it-IT" w:eastAsia="ja-JP" w:bidi="ar-SA"/>
        </w:rPr>
        <w:t>0</w:t>
      </w:r>
      <w:r w:rsidRPr="39085285" w:rsidR="4E9D3E93">
        <w:rPr>
          <w:rFonts w:ascii="Times New Roman" w:hAnsi="Times New Roman" w:eastAsia="Times New Roman" w:cs="Times New Roman"/>
          <w:b w:val="1"/>
          <w:bCs w:val="1"/>
          <w:noProof w:val="0"/>
          <w:color w:val="000000" w:themeColor="text1" w:themeTint="FF" w:themeShade="FF"/>
          <w:sz w:val="24"/>
          <w:szCs w:val="24"/>
          <w:lang w:val="it-IT" w:eastAsia="ja-JP" w:bidi="ar-SA"/>
        </w:rPr>
        <w:t xml:space="preserve"> – DICHIARAZIONE ASSENZA CONFLITTI DI INTERESSE DELL’OPERATORE ECONOMICO;</w:t>
      </w:r>
    </w:p>
    <w:p w:rsidR="60FB192E" w:rsidP="38289F3E" w:rsidRDefault="60FB192E" w14:paraId="0BF4BCAF" w14:textId="7847C212">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60FB192E">
        <w:rPr>
          <w:rFonts w:ascii="Times New Roman" w:hAnsi="Times New Roman" w:eastAsia="Times New Roman" w:cs="Times New Roman"/>
          <w:b w:val="1"/>
          <w:bCs w:val="1"/>
          <w:noProof w:val="0"/>
          <w:color w:val="000000" w:themeColor="text1" w:themeTint="FF" w:themeShade="FF"/>
          <w:sz w:val="24"/>
          <w:szCs w:val="24"/>
          <w:lang w:val="it-IT"/>
        </w:rPr>
        <w:t>2.1</w:t>
      </w:r>
      <w:r w:rsidRPr="39085285" w:rsidR="412C661F">
        <w:rPr>
          <w:rFonts w:ascii="Times New Roman" w:hAnsi="Times New Roman" w:eastAsia="Times New Roman" w:cs="Times New Roman"/>
          <w:b w:val="1"/>
          <w:bCs w:val="1"/>
          <w:noProof w:val="0"/>
          <w:color w:val="000000" w:themeColor="text1" w:themeTint="FF" w:themeShade="FF"/>
          <w:sz w:val="24"/>
          <w:szCs w:val="24"/>
          <w:lang w:val="it-IT"/>
        </w:rPr>
        <w:t>1</w:t>
      </w:r>
      <w:r w:rsidRPr="39085285" w:rsidR="60FB192E">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SULL’ASSOLVIMENTO DEGLI OBBLIGHI ASSUNZIONALI</w:t>
      </w:r>
      <w:r w:rsidRPr="39085285" w:rsidR="63107200">
        <w:rPr>
          <w:rFonts w:ascii="Times New Roman" w:hAnsi="Times New Roman" w:eastAsia="Times New Roman" w:cs="Times New Roman"/>
          <w:b w:val="1"/>
          <w:bCs w:val="1"/>
          <w:noProof w:val="0"/>
          <w:color w:val="000000" w:themeColor="text1" w:themeTint="FF" w:themeShade="FF"/>
          <w:sz w:val="24"/>
          <w:szCs w:val="24"/>
          <w:lang w:val="it-IT"/>
        </w:rPr>
        <w:t>.</w:t>
      </w:r>
    </w:p>
    <w:p w:rsidR="60FB192E" w:rsidP="38289F3E" w:rsidRDefault="60FB192E" w14:paraId="3507CEBB" w14:textId="0CBD4375">
      <w:pPr>
        <w:spacing w:before="60" w:beforeAutospacing="off" w:after="60" w:afterAutospacing="off" w:line="276" w:lineRule="auto"/>
        <w:jc w:val="both"/>
      </w:pPr>
      <w:r w:rsidRPr="20310F4A" w:rsidR="60FB192E">
        <w:rPr>
          <w:rFonts w:ascii="Times New Roman" w:hAnsi="Times New Roman" w:eastAsia="Times New Roman" w:cs="Times New Roman"/>
          <w:noProof w:val="0"/>
          <w:color w:val="000000" w:themeColor="text1" w:themeTint="FF" w:themeShade="FF"/>
          <w:sz w:val="24"/>
          <w:szCs w:val="24"/>
          <w:lang w:val="it-IT"/>
        </w:rPr>
        <w:t xml:space="preserve">L’operatore economico deve produrre, a pena di esclusione, la dichiarazione, da rendersi tramite il modello </w:t>
      </w:r>
      <w:r w:rsidRPr="20310F4A" w:rsidR="42B56301">
        <w:rPr>
          <w:rFonts w:ascii="Times New Roman" w:hAnsi="Times New Roman" w:eastAsia="Times New Roman" w:cs="Times New Roman"/>
          <w:noProof w:val="0"/>
          <w:color w:val="000000" w:themeColor="text1" w:themeTint="FF" w:themeShade="FF"/>
          <w:sz w:val="24"/>
          <w:szCs w:val="24"/>
          <w:lang w:val="it-IT"/>
        </w:rPr>
        <w:t>_,</w:t>
      </w:r>
      <w:r w:rsidRPr="20310F4A" w:rsidR="60FB192E">
        <w:rPr>
          <w:rFonts w:ascii="Times New Roman" w:hAnsi="Times New Roman" w:eastAsia="Times New Roman" w:cs="Times New Roman"/>
          <w:noProof w:val="0"/>
          <w:color w:val="000000" w:themeColor="text1" w:themeTint="FF" w:themeShade="FF"/>
          <w:sz w:val="24"/>
          <w:szCs w:val="24"/>
          <w:lang w:val="it-IT"/>
        </w:rPr>
        <w:t xml:space="preserve"> </w:t>
      </w:r>
      <w:r w:rsidRPr="20310F4A" w:rsidR="60FB192E">
        <w:rPr>
          <w:rFonts w:ascii="Times New Roman" w:hAnsi="Times New Roman" w:eastAsia="Times New Roman" w:cs="Times New Roman"/>
          <w:noProof w:val="0"/>
          <w:color w:val="000000" w:themeColor="text1" w:themeTint="FF" w:themeShade="FF"/>
          <w:sz w:val="24"/>
          <w:szCs w:val="24"/>
          <w:lang w:val="it-IT"/>
        </w:rPr>
        <w:t xml:space="preserve">allegato </w:t>
      </w:r>
      <w:r w:rsidRPr="20310F4A" w:rsidR="4FB7AF16">
        <w:rPr>
          <w:rFonts w:ascii="Times New Roman" w:hAnsi="Times New Roman" w:eastAsia="Times New Roman" w:cs="Times New Roman"/>
          <w:noProof w:val="0"/>
          <w:color w:val="000000" w:themeColor="text1" w:themeTint="FF" w:themeShade="FF"/>
          <w:sz w:val="24"/>
          <w:szCs w:val="24"/>
          <w:lang w:val="it-IT"/>
        </w:rPr>
        <w:t>_ alla</w:t>
      </w:r>
      <w:r w:rsidRPr="20310F4A" w:rsidR="60FB192E">
        <w:rPr>
          <w:rFonts w:ascii="Times New Roman" w:hAnsi="Times New Roman" w:eastAsia="Times New Roman" w:cs="Times New Roman"/>
          <w:noProof w:val="0"/>
          <w:color w:val="000000" w:themeColor="text1" w:themeTint="FF" w:themeShade="FF"/>
          <w:sz w:val="24"/>
          <w:szCs w:val="24"/>
          <w:lang w:val="it-IT"/>
        </w:rPr>
        <w:t xml:space="preserve"> presente lettera d’invito:</w:t>
      </w:r>
    </w:p>
    <w:p w:rsidR="60FB192E" w:rsidP="38289F3E" w:rsidRDefault="60FB192E" w14:paraId="62F1C957" w14:textId="3247EB11">
      <w:pPr>
        <w:spacing w:before="60" w:beforeAutospacing="off" w:after="60" w:afterAutospacing="off" w:line="276" w:lineRule="auto"/>
        <w:jc w:val="both"/>
      </w:pPr>
      <w:r w:rsidRPr="412C9D63" w:rsidR="60FB192E">
        <w:rPr>
          <w:rFonts w:ascii="Times New Roman" w:hAnsi="Times New Roman" w:eastAsia="Times New Roman" w:cs="Times New Roman"/>
          <w:noProof w:val="0"/>
          <w:color w:val="000000" w:themeColor="text1" w:themeTint="FF" w:themeShade="FF"/>
          <w:sz w:val="24"/>
          <w:szCs w:val="24"/>
          <w:lang w:val="it-IT"/>
        </w:rPr>
        <w:t>-  di assumersi l’obbligo, in caso di affidamento, di assicurare all’occupazione giovanile una quota di …. % [</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indicare la quota pari o superiore al 30% indicata da</w:t>
      </w:r>
      <w:r w:rsidRPr="412C9D63" w:rsidR="602190A8">
        <w:rPr>
          <w:rFonts w:ascii="Times New Roman" w:hAnsi="Times New Roman" w:eastAsia="Times New Roman" w:cs="Times New Roman"/>
          <w:i w:val="1"/>
          <w:iCs w:val="1"/>
          <w:noProof w:val="0"/>
          <w:color w:val="000000" w:themeColor="text1" w:themeTint="FF" w:themeShade="FF"/>
          <w:sz w:val="24"/>
          <w:szCs w:val="24"/>
          <w:lang w:val="it-IT"/>
        </w:rPr>
        <w:t>ll’Amministrazione</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 xml:space="preserve"> ovvero quella inferiore in caso di deroga, ai sensi dell’articolo 47, comma 7, decreto-legge n. 77/2021</w:t>
      </w:r>
      <w:r w:rsidRPr="412C9D63" w:rsidR="60FB192E">
        <w:rPr>
          <w:rFonts w:ascii="Times New Roman" w:hAnsi="Times New Roman" w:eastAsia="Times New Roman" w:cs="Times New Roman"/>
          <w:noProof w:val="0"/>
          <w:color w:val="000000" w:themeColor="text1" w:themeTint="FF" w:themeShade="FF"/>
          <w:sz w:val="24"/>
          <w:szCs w:val="24"/>
          <w:lang w:val="it-IT"/>
        </w:rPr>
        <w:t>] e a quella femminile una quota di …. % [</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indicare la quota pari o superiore al 30% indicata da</w:t>
      </w:r>
      <w:r w:rsidRPr="412C9D63" w:rsidR="1FE6C64D">
        <w:rPr>
          <w:rFonts w:ascii="Times New Roman" w:hAnsi="Times New Roman" w:eastAsia="Times New Roman" w:cs="Times New Roman"/>
          <w:i w:val="1"/>
          <w:iCs w:val="1"/>
          <w:noProof w:val="0"/>
          <w:color w:val="000000" w:themeColor="text1" w:themeTint="FF" w:themeShade="FF"/>
          <w:sz w:val="24"/>
          <w:szCs w:val="24"/>
          <w:lang w:val="it-IT"/>
        </w:rPr>
        <w:t>ll’Amministrazione o</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 xml:space="preserve">vvero quella inferiore in caso di deroga, ai sensi dell’articolo 47, comma 7, </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decreto-legge</w:t>
      </w:r>
      <w:r w:rsidRPr="412C9D63" w:rsidR="60FB192E">
        <w:rPr>
          <w:rFonts w:ascii="Times New Roman" w:hAnsi="Times New Roman" w:eastAsia="Times New Roman" w:cs="Times New Roman"/>
          <w:i w:val="1"/>
          <w:iCs w:val="1"/>
          <w:noProof w:val="0"/>
          <w:color w:val="000000" w:themeColor="text1" w:themeTint="FF" w:themeShade="FF"/>
          <w:sz w:val="24"/>
          <w:szCs w:val="24"/>
          <w:lang w:val="it-IT"/>
        </w:rPr>
        <w:t xml:space="preserve"> n. 77/2021</w:t>
      </w:r>
      <w:r w:rsidRPr="412C9D63" w:rsidR="60FB192E">
        <w:rPr>
          <w:rFonts w:ascii="Times New Roman" w:hAnsi="Times New Roman" w:eastAsia="Times New Roman" w:cs="Times New Roman"/>
          <w:noProof w:val="0"/>
          <w:color w:val="000000" w:themeColor="text1" w:themeTint="FF" w:themeShade="FF"/>
          <w:sz w:val="24"/>
          <w:szCs w:val="24"/>
          <w:lang w:val="it-IT"/>
        </w:rPr>
        <w:t>] delle assunzioni necessarie per l'esecuzione del contratto o per la realizzazione di attività ad esso connesse o strumentali.</w:t>
      </w:r>
    </w:p>
    <w:p w:rsidR="60FB192E" w:rsidP="38289F3E" w:rsidRDefault="60FB192E" w14:paraId="520E65E5" w14:textId="0287B4D9">
      <w:pPr>
        <w:tabs>
          <w:tab w:val="left" w:leader="none" w:pos="375"/>
        </w:tabs>
        <w:spacing w:before="60" w:beforeAutospacing="off" w:after="60" w:afterAutospacing="off" w:line="276" w:lineRule="auto"/>
        <w:jc w:val="both"/>
      </w:pPr>
      <w:r w:rsidRPr="4DF254B7" w:rsidR="60FB192E">
        <w:rPr>
          <w:rFonts w:ascii="Times New Roman" w:hAnsi="Times New Roman" w:eastAsia="Times New Roman" w:cs="Times New Roman"/>
          <w:noProof w:val="0"/>
          <w:color w:val="000000" w:themeColor="text1" w:themeTint="FF" w:themeShade="FF"/>
          <w:sz w:val="24"/>
          <w:szCs w:val="24"/>
          <w:lang w:val="it-IT"/>
        </w:rPr>
        <w:t>La dichiarazione dovrà essere resa e firmata digitalmente (dal legale rappresentante o procuratore) dell’operatore economico ed inserita sul sistema telematico nell’apposito spazio.</w:t>
      </w:r>
    </w:p>
    <w:p w:rsidR="00924944" w:rsidP="38289F3E" w:rsidRDefault="00924944" w14:paraId="00000042" w14:textId="4F4DD240">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p>
    <w:p w:rsidR="00924944" w:rsidRDefault="00F011F3" w14:paraId="00000043" w14:textId="77777777">
      <w:pPr>
        <w:pStyle w:val="Normal0"/>
        <w:pBdr>
          <w:top w:val="nil"/>
          <w:left w:val="nil"/>
          <w:bottom w:val="nil"/>
          <w:right w:val="nil"/>
          <w:between w:val="nil"/>
        </w:pBdr>
        <w:jc w:val="both"/>
        <w:rPr>
          <w:color w:val="000000"/>
          <w:sz w:val="24"/>
          <w:szCs w:val="24"/>
        </w:rPr>
      </w:pPr>
      <w:r>
        <w:rPr>
          <w:color w:val="000000"/>
          <w:sz w:val="24"/>
          <w:szCs w:val="24"/>
        </w:rPr>
        <w:t>La documentazione richiesta dal presente documento prima di essere firmata digitalmente deve essere convertita in formato PDF.</w:t>
      </w:r>
    </w:p>
    <w:p w:rsidR="00924944" w:rsidRDefault="00924944" w14:paraId="00000044" w14:textId="77777777">
      <w:pPr>
        <w:pStyle w:val="Normal0"/>
        <w:pBdr>
          <w:top w:val="nil"/>
          <w:left w:val="nil"/>
          <w:bottom w:val="nil"/>
          <w:right w:val="nil"/>
          <w:between w:val="nil"/>
        </w:pBdr>
        <w:jc w:val="both"/>
        <w:rPr>
          <w:b/>
          <w:color w:val="000000"/>
          <w:sz w:val="24"/>
          <w:szCs w:val="24"/>
        </w:rPr>
      </w:pPr>
    </w:p>
    <w:p w:rsidR="00924944" w:rsidRDefault="00F011F3" w14:paraId="00000045" w14:textId="77777777">
      <w:pPr>
        <w:pStyle w:val="Titolo3"/>
        <w:jc w:val="both"/>
      </w:pPr>
      <w:bookmarkStart w:name="_heading=h.1qyf781qtx2z" w:colFirst="0" w:colLast="0" w:id="15"/>
      <w:bookmarkEnd w:id="15"/>
      <w:r>
        <w:t>2.1. DOCUMENTO DI GARA UNICO EUROPEO (DGUE)</w:t>
      </w:r>
    </w:p>
    <w:p w:rsidR="00924944" w:rsidRDefault="00F011F3" w14:paraId="00000046" w14:textId="77777777">
      <w:pPr>
        <w:pStyle w:val="Normal0"/>
        <w:jc w:val="both"/>
        <w:rPr>
          <w:color w:val="000000"/>
          <w:sz w:val="24"/>
          <w:szCs w:val="24"/>
        </w:rPr>
      </w:pPr>
      <w:r>
        <w:rPr>
          <w:color w:val="000000"/>
          <w:sz w:val="24"/>
          <w:szCs w:val="24"/>
        </w:rPr>
        <w:t>L’operatore economico dovrà compilare il Modello “Documento di Gara Unico Europeo” elettronico (DGUE), (di cui allo schema allegato al DM del Ministero delle Infrastrutture e Trasporti del 18 luglio 2016 come aggiornato con Comunicato del Ministero Prot. n. 0006212 del 30.06.2023) messo a disposizione nella documentazione secondo quanto di seguito indicato, al fine di rendere le dichiarazioni sui requisiti di ordine generale di cui agli articoli 94 e 95 del D.Lgs. n. 36/2023 e gli eventuali ulteriori requis</w:t>
      </w:r>
      <w:r>
        <w:rPr>
          <w:color w:val="000000"/>
          <w:sz w:val="24"/>
          <w:szCs w:val="24"/>
        </w:rPr>
        <w:t>iti richiesti per la partecipazione.</w:t>
      </w:r>
      <w:r>
        <w:rPr>
          <w:b/>
          <w:color w:val="000000"/>
          <w:sz w:val="24"/>
          <w:szCs w:val="24"/>
        </w:rPr>
        <w:t xml:space="preserve"> </w:t>
      </w:r>
    </w:p>
    <w:p w:rsidR="00924944" w:rsidRDefault="00F011F3" w14:paraId="00000047" w14:textId="77777777">
      <w:pPr>
        <w:pStyle w:val="Normal0"/>
        <w:jc w:val="both"/>
        <w:rPr>
          <w:color w:val="000000"/>
          <w:sz w:val="24"/>
          <w:szCs w:val="24"/>
        </w:rPr>
      </w:pPr>
      <w:r>
        <w:rPr>
          <w:color w:val="000000"/>
          <w:sz w:val="24"/>
          <w:szCs w:val="24"/>
        </w:rPr>
        <w:t xml:space="preserve">Il </w:t>
      </w:r>
      <w:r>
        <w:rPr>
          <w:b/>
          <w:color w:val="000000"/>
          <w:sz w:val="24"/>
          <w:szCs w:val="24"/>
        </w:rPr>
        <w:t>DGUE</w:t>
      </w:r>
      <w:r>
        <w:rPr>
          <w:color w:val="000000"/>
          <w:sz w:val="24"/>
          <w:szCs w:val="24"/>
        </w:rPr>
        <w:t xml:space="preserve"> deve essere presentato e firmato digitalmente dal legale rappresentante o procuratore dell’operatore economico ed inserito sul sistema telematico nell’apposito spazio.</w:t>
      </w:r>
    </w:p>
    <w:p w:rsidR="00924944" w:rsidRDefault="00924944" w14:paraId="00000048" w14:textId="77777777">
      <w:pPr>
        <w:pStyle w:val="Normal0"/>
        <w:jc w:val="both"/>
        <w:rPr>
          <w:b/>
          <w:sz w:val="24"/>
          <w:szCs w:val="24"/>
        </w:rPr>
      </w:pPr>
    </w:p>
    <w:p w:rsidR="00924944" w:rsidRDefault="00F011F3" w14:paraId="00000049" w14:textId="77777777">
      <w:pPr>
        <w:pStyle w:val="Normal0"/>
        <w:jc w:val="both"/>
        <w:rPr>
          <w:color w:val="C9211E"/>
          <w:sz w:val="24"/>
          <w:szCs w:val="24"/>
        </w:rPr>
      </w:pPr>
      <w:r w:rsidRPr="38289F3E" w:rsidR="00F011F3">
        <w:rPr>
          <w:b w:val="1"/>
          <w:bCs w:val="1"/>
          <w:color w:val="000000"/>
          <w:sz w:val="24"/>
          <w:szCs w:val="24"/>
        </w:rPr>
        <w:t xml:space="preserve">Parte I – Informazioni sulla procedura di appalto e </w:t>
      </w:r>
      <w:r w:rsidRPr="38289F3E" w:rsidR="00F011F3">
        <w:rPr>
          <w:b w:val="1"/>
          <w:bCs w:val="1"/>
          <w:sz w:val="24"/>
          <w:szCs w:val="24"/>
        </w:rPr>
        <w:t>dell'amministrazione</w:t>
      </w:r>
      <w:r w:rsidRPr="38289F3E" w:rsidR="00F011F3">
        <w:rPr>
          <w:b w:val="1"/>
          <w:bCs w:val="1"/>
          <w:color w:val="000000"/>
          <w:sz w:val="24"/>
          <w:szCs w:val="24"/>
        </w:rPr>
        <w:t xml:space="preserve"> aggiudicatrice o ente aggiudicatore </w:t>
      </w:r>
      <w:r w:rsidRPr="094A7E1D" w:rsidR="00F011F3">
        <w:rPr>
          <w:i w:val="1"/>
          <w:iCs w:val="1"/>
          <w:color w:val="000000"/>
          <w:sz w:val="24"/>
          <w:szCs w:val="24"/>
        </w:rPr>
        <w:t>(parte da compila</w:t>
      </w:r>
      <w:r w:rsidRPr="094A7E1D" w:rsidR="00F011F3">
        <w:rPr>
          <w:i w:val="1"/>
          <w:iCs w:val="1"/>
          <w:sz w:val="24"/>
          <w:szCs w:val="24"/>
        </w:rPr>
        <w:t xml:space="preserve">re a cura del </w:t>
      </w:r>
      <w:r w:rsidRPr="094A7E1D" w:rsidR="00F011F3">
        <w:rPr>
          <w:i w:val="1"/>
          <w:iCs w:val="1"/>
          <w:sz w:val="24"/>
          <w:szCs w:val="24"/>
        </w:rPr>
        <w:t>Comune</w:t>
      </w:r>
      <w:r w:rsidRPr="094A7E1D" w:rsidR="00F011F3">
        <w:rPr>
          <w:i w:val="1"/>
          <w:iCs w:val="1"/>
          <w:color w:val="000000"/>
          <w:sz w:val="24"/>
          <w:szCs w:val="24"/>
        </w:rPr>
        <w:t>)</w:t>
      </w:r>
      <w:r w:rsidRPr="094A7E1D">
        <w:rPr>
          <w:i w:val="1"/>
          <w:iCs w:val="1"/>
          <w:color w:val="000000"/>
          <w:sz w:val="24"/>
          <w:szCs w:val="24"/>
          <w:vertAlign w:val="superscript"/>
        </w:rPr>
        <w:footnoteReference w:id="3"/>
      </w:r>
    </w:p>
    <w:p w:rsidR="00924944" w:rsidRDefault="00924944" w14:paraId="0000004A" w14:textId="77777777">
      <w:pPr>
        <w:pStyle w:val="Normal0"/>
        <w:jc w:val="both"/>
        <w:rPr>
          <w:b/>
          <w:sz w:val="24"/>
          <w:szCs w:val="24"/>
        </w:rPr>
      </w:pPr>
    </w:p>
    <w:p w:rsidR="00924944" w:rsidRDefault="00F011F3" w14:paraId="0000004B" w14:textId="77777777">
      <w:pPr>
        <w:pStyle w:val="Normal0"/>
        <w:jc w:val="both"/>
        <w:rPr>
          <w:b/>
          <w:color w:val="000000"/>
          <w:sz w:val="24"/>
          <w:szCs w:val="24"/>
        </w:rPr>
      </w:pPr>
      <w:r>
        <w:rPr>
          <w:b/>
          <w:color w:val="000000"/>
          <w:sz w:val="24"/>
          <w:szCs w:val="24"/>
        </w:rPr>
        <w:t>Parte II – Informazioni sull’operatore economico</w:t>
      </w:r>
    </w:p>
    <w:p w:rsidR="00924944" w:rsidRDefault="00F011F3" w14:paraId="0000004C" w14:textId="77777777">
      <w:pPr>
        <w:pStyle w:val="Normal0"/>
        <w:jc w:val="both"/>
        <w:rPr>
          <w:i/>
          <w:color w:val="000000"/>
          <w:sz w:val="24"/>
          <w:szCs w:val="24"/>
        </w:rPr>
      </w:pPr>
      <w:r>
        <w:rPr>
          <w:i/>
          <w:color w:val="000000"/>
          <w:sz w:val="24"/>
          <w:szCs w:val="24"/>
        </w:rPr>
        <w:t>Il concorrente rende tutte le informazioni richieste mediante la compilazione delle parti pertinenti.</w:t>
      </w:r>
    </w:p>
    <w:p w:rsidR="00924944" w:rsidRDefault="00F011F3" w14:paraId="0000004D" w14:textId="77777777">
      <w:pPr>
        <w:pStyle w:val="Normal0"/>
        <w:rPr>
          <w:b/>
          <w:color w:val="000000"/>
          <w:sz w:val="24"/>
          <w:szCs w:val="24"/>
        </w:rPr>
      </w:pPr>
      <w:r>
        <w:rPr>
          <w:b/>
          <w:color w:val="000000"/>
          <w:sz w:val="24"/>
          <w:szCs w:val="24"/>
        </w:rPr>
        <w:t>In caso di ricorso al subappalto si richiede la compilazione della sezione D</w:t>
      </w:r>
    </w:p>
    <w:p w:rsidR="00924944" w:rsidRDefault="00F011F3" w14:paraId="0000004E" w14:textId="77777777">
      <w:pPr>
        <w:pStyle w:val="Normal0"/>
        <w:tabs>
          <w:tab w:val="left" w:pos="735"/>
        </w:tabs>
        <w:jc w:val="both"/>
        <w:rPr>
          <w:i/>
          <w:color w:val="000000"/>
          <w:sz w:val="24"/>
          <w:szCs w:val="24"/>
        </w:rPr>
      </w:pPr>
      <w:r>
        <w:rPr>
          <w:i/>
          <w:color w:val="000000"/>
          <w:sz w:val="24"/>
          <w:szCs w:val="24"/>
        </w:rPr>
        <w:t>Il concorrente, pena l’impossibilità di ricorrere al subappalto, indica l’elenco delle prestazioni che intende subappaltare con la relativa quota percentuale dell’importo complessivo del contratto.</w:t>
      </w:r>
    </w:p>
    <w:p w:rsidR="00924944" w:rsidRDefault="00924944" w14:paraId="0000004F" w14:textId="77777777">
      <w:pPr>
        <w:pStyle w:val="Normal0"/>
        <w:keepNext/>
        <w:jc w:val="both"/>
        <w:rPr>
          <w:b/>
          <w:color w:val="C9211E"/>
          <w:sz w:val="24"/>
          <w:szCs w:val="24"/>
        </w:rPr>
      </w:pPr>
    </w:p>
    <w:p w:rsidR="00924944" w:rsidRDefault="00F011F3" w14:paraId="00000050" w14:textId="77777777">
      <w:pPr>
        <w:pStyle w:val="Normal0"/>
        <w:jc w:val="both"/>
        <w:rPr>
          <w:b/>
          <w:color w:val="000000"/>
          <w:sz w:val="24"/>
          <w:szCs w:val="24"/>
        </w:rPr>
      </w:pPr>
      <w:r>
        <w:rPr>
          <w:b/>
          <w:color w:val="000000"/>
          <w:sz w:val="24"/>
          <w:szCs w:val="24"/>
        </w:rPr>
        <w:t>Parte III – Motivi di esclusione</w:t>
      </w:r>
    </w:p>
    <w:p w:rsidR="00924944" w:rsidRDefault="00F011F3" w14:paraId="00000051" w14:textId="77777777">
      <w:pPr>
        <w:pStyle w:val="Normal0"/>
        <w:jc w:val="both"/>
        <w:rPr>
          <w:i/>
          <w:color w:val="000000"/>
          <w:sz w:val="24"/>
          <w:szCs w:val="24"/>
        </w:rPr>
      </w:pPr>
      <w:r>
        <w:rPr>
          <w:i/>
          <w:color w:val="000000"/>
          <w:sz w:val="24"/>
          <w:szCs w:val="24"/>
        </w:rPr>
        <w:t>Il concorrente dichiara di non trovarsi nelle condizioni di sussistenza di motivi di esclusione di cui agli articoli 94 e 95 del D.Lgs. n. 36/2023 (Sez. A-B-C-D).</w:t>
      </w:r>
    </w:p>
    <w:p w:rsidR="00924944" w:rsidRDefault="00924944" w14:paraId="00000052" w14:textId="77777777">
      <w:pPr>
        <w:pStyle w:val="Normal0"/>
        <w:jc w:val="both"/>
        <w:rPr>
          <w:b/>
          <w:color w:val="C9211E"/>
          <w:sz w:val="24"/>
          <w:szCs w:val="24"/>
        </w:rPr>
      </w:pPr>
    </w:p>
    <w:p w:rsidR="00924944" w:rsidRDefault="00F011F3" w14:paraId="00000053" w14:textId="77777777">
      <w:pPr>
        <w:pStyle w:val="Normal0"/>
        <w:jc w:val="both"/>
        <w:rPr>
          <w:b/>
          <w:color w:val="000000"/>
          <w:sz w:val="24"/>
          <w:szCs w:val="24"/>
        </w:rPr>
      </w:pPr>
      <w:r>
        <w:rPr>
          <w:b/>
          <w:color w:val="000000"/>
          <w:sz w:val="24"/>
          <w:szCs w:val="24"/>
        </w:rPr>
        <w:t>Parte IV – Criteri di selezione</w:t>
      </w:r>
    </w:p>
    <w:p w:rsidR="00924944" w:rsidRDefault="00F011F3" w14:paraId="00000054" w14:textId="77777777">
      <w:pPr>
        <w:pStyle w:val="Normal0"/>
        <w:spacing w:before="60" w:after="60"/>
        <w:jc w:val="both"/>
        <w:rPr>
          <w:i/>
          <w:color w:val="000000"/>
          <w:sz w:val="24"/>
          <w:szCs w:val="24"/>
        </w:rPr>
      </w:pPr>
      <w:r>
        <w:rPr>
          <w:i/>
          <w:color w:val="000000"/>
          <w:sz w:val="24"/>
          <w:szCs w:val="24"/>
        </w:rPr>
        <w:t xml:space="preserve">Il concorrente dichiara di possedere i requisiti richiesti dai criteri di selezione compilando quanto segue: </w:t>
      </w:r>
    </w:p>
    <w:p w:rsidR="00924944" w:rsidRDefault="00F011F3" w14:paraId="00000055"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 xml:space="preserve">la sezione A per dichiarare il possesso del requisito relativo all’idoneità professionale di cui al precedente punto 1.1.1 della presente lettera di invito; </w:t>
      </w:r>
    </w:p>
    <w:p w:rsidR="00924944" w:rsidRDefault="00F011F3" w14:paraId="00000056"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la sezione C, Per gli appalti di servizi: prestazione del tipo specificato” per dichiarare il possesso del requisito relativo alla capacità professionale e tecnica di cui al precedente punto 1.1.2 della presente lettera di invito; l’operatore deve indicare le informazioni richieste nel relativo riquadro.</w:t>
      </w:r>
    </w:p>
    <w:p w:rsidR="00924944" w:rsidRDefault="00924944" w14:paraId="00000057" w14:textId="77777777">
      <w:pPr>
        <w:pStyle w:val="Normal0"/>
        <w:jc w:val="both"/>
        <w:rPr>
          <w:i/>
          <w:sz w:val="24"/>
          <w:szCs w:val="24"/>
          <w:highlight w:val="yellow"/>
        </w:rPr>
      </w:pPr>
    </w:p>
    <w:p w:rsidR="00924944" w:rsidRDefault="00F011F3" w14:paraId="00000058" w14:textId="77777777">
      <w:pPr>
        <w:pStyle w:val="Normal0"/>
        <w:jc w:val="both"/>
        <w:rPr>
          <w:b/>
          <w:color w:val="000000"/>
          <w:sz w:val="24"/>
          <w:szCs w:val="24"/>
        </w:rPr>
      </w:pPr>
      <w:r>
        <w:rPr>
          <w:b/>
          <w:color w:val="000000"/>
          <w:sz w:val="24"/>
          <w:szCs w:val="24"/>
        </w:rPr>
        <w:t xml:space="preserve">Parte VI – Dichiarazioni finali </w:t>
      </w:r>
    </w:p>
    <w:p w:rsidR="00924944" w:rsidRDefault="00F011F3" w14:paraId="00000059" w14:textId="77777777">
      <w:pPr>
        <w:pStyle w:val="Normal0"/>
        <w:rPr>
          <w:i/>
          <w:color w:val="000000"/>
          <w:sz w:val="24"/>
          <w:szCs w:val="24"/>
        </w:rPr>
      </w:pPr>
      <w:r>
        <w:rPr>
          <w:i/>
          <w:color w:val="000000"/>
          <w:sz w:val="24"/>
          <w:szCs w:val="24"/>
        </w:rPr>
        <w:t>Il concorrente rende tutte le informazioni richieste mediante la compilazione delle parti pertinenti.</w:t>
      </w:r>
    </w:p>
    <w:p w:rsidR="00924944" w:rsidRDefault="00924944" w14:paraId="0000005A" w14:textId="77777777">
      <w:pPr>
        <w:pStyle w:val="Normal0"/>
        <w:rPr>
          <w:color w:val="000000"/>
          <w:sz w:val="24"/>
          <w:szCs w:val="24"/>
        </w:rPr>
      </w:pPr>
    </w:p>
    <w:p w:rsidR="00924944" w:rsidP="38289F3E" w:rsidRDefault="00F011F3" w14:paraId="0000005B" w14:textId="103A9DF1">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38289F3E" w:rsidR="032E345C">
        <w:rPr>
          <w:color w:val="000000" w:themeColor="text1" w:themeTint="FF" w:themeShade="FF"/>
          <w:sz w:val="24"/>
          <w:szCs w:val="24"/>
        </w:rPr>
        <w:t xml:space="preserve">, </w:t>
      </w:r>
      <w:r w:rsidRPr="38289F3E" w:rsidR="00F011F3">
        <w:rPr>
          <w:color w:val="000000" w:themeColor="text1" w:themeTint="FF" w:themeShade="FF"/>
          <w:sz w:val="24"/>
          <w:szCs w:val="24"/>
        </w:rPr>
        <w:t xml:space="preserve">sulla base di </w:t>
      </w:r>
      <w:r w:rsidRPr="38289F3E" w:rsidR="7EDE14AC">
        <w:rPr>
          <w:color w:val="000000" w:themeColor="text1" w:themeTint="FF" w:themeShade="FF"/>
          <w:sz w:val="24"/>
          <w:szCs w:val="24"/>
        </w:rPr>
        <w:t>queste, verifica</w:t>
      </w:r>
      <w:r w:rsidRPr="38289F3E" w:rsidR="00F011F3">
        <w:rPr>
          <w:color w:val="000000" w:themeColor="text1" w:themeTint="FF" w:themeShade="FF"/>
          <w:sz w:val="24"/>
          <w:szCs w:val="24"/>
        </w:rPr>
        <w:t xml:space="preserve"> la conformità di tutta la documentazione richiesta per l’affidamento.</w:t>
      </w:r>
    </w:p>
    <w:p w:rsidR="00924944" w:rsidRDefault="00F011F3" w14:paraId="0000005C" w14:textId="77777777">
      <w:pPr>
        <w:pStyle w:val="Normal0"/>
        <w:pBdr>
          <w:top w:val="nil"/>
          <w:left w:val="nil"/>
          <w:bottom w:val="nil"/>
          <w:right w:val="nil"/>
          <w:between w:val="nil"/>
        </w:pBdr>
        <w:tabs>
          <w:tab w:val="left" w:pos="1418"/>
        </w:tabs>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924944" w14:paraId="0000005D" w14:textId="77777777">
      <w:pPr>
        <w:pStyle w:val="Normal0"/>
        <w:pBdr>
          <w:top w:val="nil"/>
          <w:left w:val="nil"/>
          <w:bottom w:val="nil"/>
          <w:right w:val="nil"/>
          <w:between w:val="nil"/>
        </w:pBdr>
        <w:tabs>
          <w:tab w:val="left" w:pos="1418"/>
        </w:tabs>
        <w:jc w:val="both"/>
        <w:rPr>
          <w:b/>
          <w:color w:val="C9211E"/>
          <w:sz w:val="24"/>
          <w:szCs w:val="24"/>
        </w:rPr>
      </w:pPr>
    </w:p>
    <w:p w:rsidR="00924944" w:rsidRDefault="00F011F3" w14:paraId="0000005E" w14:textId="77777777">
      <w:pPr>
        <w:pStyle w:val="Titolo3"/>
      </w:pPr>
      <w:bookmarkStart w:name="_heading=h.529ch9r399or" w:colFirst="0" w:colLast="0" w:id="16"/>
      <w:bookmarkEnd w:id="16"/>
      <w:r>
        <w:t>2.2 DICHIARAZIONI INTEGRATIVE PER LA PARTECIPAZIONE</w:t>
      </w:r>
    </w:p>
    <w:p w:rsidR="00924944" w:rsidP="38289F3E" w:rsidRDefault="00F011F3" w14:paraId="0000005F" w14:textId="77777777">
      <w:pPr>
        <w:pStyle w:val="Normal0"/>
        <w:pBdr>
          <w:top w:val="nil" w:color="000000" w:sz="0" w:space="0"/>
          <w:left w:val="nil" w:color="000000" w:sz="0" w:space="0"/>
          <w:bottom w:val="nil" w:color="000000" w:sz="0" w:space="0"/>
          <w:right w:val="nil" w:color="000000" w:sz="0" w:space="0"/>
          <w:between w:val="nil" w:color="000000" w:sz="0" w:space="0"/>
        </w:pBdr>
        <w:rPr>
          <w:i w:val="1"/>
          <w:iCs w:val="1"/>
          <w:sz w:val="24"/>
          <w:szCs w:val="24"/>
        </w:rPr>
      </w:pPr>
      <w:r w:rsidRPr="38289F3E" w:rsidR="00F011F3">
        <w:rPr>
          <w:i w:val="1"/>
          <w:iCs w:val="1"/>
          <w:sz w:val="24"/>
          <w:szCs w:val="24"/>
        </w:rPr>
        <w:t xml:space="preserve">[modello da fornire all’operatore economico se la piattaforma di procurement non prevede </w:t>
      </w:r>
      <w:r w:rsidRPr="38289F3E" w:rsidR="00F011F3">
        <w:rPr>
          <w:i w:val="1"/>
          <w:iCs w:val="1"/>
          <w:sz w:val="24"/>
          <w:szCs w:val="24"/>
        </w:rPr>
        <w:t>form</w:t>
      </w:r>
      <w:r w:rsidRPr="38289F3E" w:rsidR="00F011F3">
        <w:rPr>
          <w:i w:val="1"/>
          <w:iCs w:val="1"/>
          <w:sz w:val="24"/>
          <w:szCs w:val="24"/>
        </w:rPr>
        <w:t xml:space="preserve"> per l’inserimento di queste informazioni].</w:t>
      </w:r>
    </w:p>
    <w:p w:rsidR="38289F3E" w:rsidP="38289F3E" w:rsidRDefault="38289F3E" w14:paraId="7B1A106C" w14:textId="71FC987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RDefault="00F011F3" w14:paraId="00000060" w14:textId="77777777">
      <w:pPr>
        <w:pStyle w:val="Normal0"/>
        <w:pBdr>
          <w:top w:val="nil"/>
          <w:left w:val="nil"/>
          <w:bottom w:val="nil"/>
          <w:right w:val="nil"/>
          <w:between w:val="nil"/>
        </w:pBdr>
        <w:jc w:val="both"/>
        <w:rPr>
          <w:color w:val="000000"/>
          <w:sz w:val="24"/>
          <w:szCs w:val="24"/>
        </w:rPr>
      </w:pPr>
      <w:r>
        <w:rPr>
          <w:color w:val="000000"/>
          <w:sz w:val="24"/>
          <w:szCs w:val="24"/>
        </w:rPr>
        <w:t xml:space="preserve">L’operatore economico dovrà presentare il </w:t>
      </w:r>
      <w:r>
        <w:rPr>
          <w:b/>
          <w:color w:val="000000"/>
          <w:sz w:val="24"/>
          <w:szCs w:val="24"/>
        </w:rPr>
        <w:t>modello “Dichiarazioni integrative per la partecipazione”</w:t>
      </w:r>
      <w:r>
        <w:rPr>
          <w:color w:val="000000"/>
          <w:sz w:val="24"/>
          <w:szCs w:val="24"/>
        </w:rPr>
        <w:t>, relativo alla forma di partecipazione, alle dichiarazioni ulteriori sui requisiti di ordine generale ed alle ulteriori dichiarazioni integrative per la partecipazione.</w:t>
      </w:r>
    </w:p>
    <w:p w:rsidR="00924944" w:rsidRDefault="00F011F3" w14:paraId="00000061" w14:textId="77777777">
      <w:pPr>
        <w:pStyle w:val="Normal0"/>
        <w:spacing w:before="60" w:after="60"/>
        <w:jc w:val="both"/>
      </w:pPr>
      <w:r>
        <w:rPr>
          <w:color w:val="000000"/>
          <w:sz w:val="24"/>
          <w:szCs w:val="24"/>
          <w:highlight w:val="white"/>
        </w:rPr>
        <w:t>Nel suddetto modello, l’operatore economico deve, altresì, indicare i dati anagrafici e di residenza di tutti i soggetti che ric</w:t>
      </w:r>
      <w:r>
        <w:rPr>
          <w:color w:val="000000"/>
          <w:sz w:val="24"/>
          <w:szCs w:val="24"/>
        </w:rPr>
        <w:t>oprono le cariche di cui ai commi 3 e 4 dell’art. 94 del D.Lgs. n. 36/2023.</w:t>
      </w:r>
    </w:p>
    <w:p w:rsidR="00924944" w:rsidRDefault="00924944" w14:paraId="00000062" w14:textId="77777777">
      <w:pPr>
        <w:pStyle w:val="Normal0"/>
        <w:pBdr>
          <w:top w:val="nil"/>
          <w:left w:val="nil"/>
          <w:bottom w:val="nil"/>
          <w:right w:val="nil"/>
          <w:between w:val="nil"/>
        </w:pBdr>
        <w:jc w:val="both"/>
        <w:rPr>
          <w:color w:val="000000"/>
          <w:sz w:val="24"/>
          <w:szCs w:val="24"/>
        </w:rPr>
      </w:pPr>
    </w:p>
    <w:p w:rsidR="00924944" w:rsidP="38289F3E" w:rsidRDefault="00F011F3" w14:paraId="00000063" w14:textId="260D463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38289F3E" w:rsidR="55EA5489">
        <w:rPr>
          <w:color w:val="000000" w:themeColor="text1" w:themeTint="FF" w:themeShade="FF"/>
          <w:sz w:val="24"/>
          <w:szCs w:val="24"/>
        </w:rPr>
        <w:t>,</w:t>
      </w:r>
      <w:r w:rsidRPr="38289F3E" w:rsidR="00F011F3">
        <w:rPr>
          <w:color w:val="000000" w:themeColor="text1" w:themeTint="FF" w:themeShade="FF"/>
          <w:sz w:val="24"/>
          <w:szCs w:val="24"/>
        </w:rPr>
        <w:t xml:space="preserve"> sulla base di </w:t>
      </w:r>
      <w:r w:rsidRPr="38289F3E" w:rsidR="00F011F3">
        <w:rPr>
          <w:color w:val="000000" w:themeColor="text1" w:themeTint="FF" w:themeShade="FF"/>
          <w:sz w:val="24"/>
          <w:szCs w:val="24"/>
        </w:rPr>
        <w:t>queste</w:t>
      </w:r>
      <w:r w:rsidRPr="38289F3E" w:rsidR="1D2089D4">
        <w:rPr>
          <w:color w:val="000000" w:themeColor="text1" w:themeTint="FF" w:themeShade="FF"/>
          <w:sz w:val="24"/>
          <w:szCs w:val="24"/>
        </w:rPr>
        <w:t>,</w:t>
      </w:r>
      <w:r w:rsidRPr="38289F3E" w:rsidR="00F011F3">
        <w:rPr>
          <w:color w:val="000000" w:themeColor="text1" w:themeTint="FF" w:themeShade="FF"/>
          <w:sz w:val="24"/>
          <w:szCs w:val="24"/>
        </w:rPr>
        <w:t xml:space="preserve"> verifica</w:t>
      </w:r>
      <w:r w:rsidRPr="38289F3E" w:rsidR="00F011F3">
        <w:rPr>
          <w:color w:val="000000" w:themeColor="text1" w:themeTint="FF" w:themeShade="FF"/>
          <w:sz w:val="24"/>
          <w:szCs w:val="24"/>
        </w:rPr>
        <w:t xml:space="preserve"> la conformità di tutta la documentazione richiesta per la partecipazione alla gara. </w:t>
      </w:r>
    </w:p>
    <w:p w:rsidR="00924944" w:rsidRDefault="00F011F3" w14:paraId="00000064" w14:textId="77777777">
      <w:pPr>
        <w:pStyle w:val="Normal0"/>
        <w:pBdr>
          <w:top w:val="nil"/>
          <w:left w:val="nil"/>
          <w:bottom w:val="nil"/>
          <w:right w:val="nil"/>
          <w:between w:val="nil"/>
        </w:pBdr>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F011F3" w14:paraId="00000065" w14:textId="77777777">
      <w:pPr>
        <w:pStyle w:val="Normal0"/>
        <w:jc w:val="both"/>
        <w:rPr>
          <w:sz w:val="24"/>
          <w:szCs w:val="24"/>
        </w:rPr>
      </w:pPr>
      <w:r w:rsidRPr="38289F3E" w:rsidR="00F011F3">
        <w:rPr>
          <w:color w:val="000000" w:themeColor="text1" w:themeTint="FF" w:themeShade="FF"/>
          <w:sz w:val="24"/>
          <w:szCs w:val="24"/>
        </w:rPr>
        <w:t xml:space="preserve">Il modello </w:t>
      </w:r>
      <w:r w:rsidRPr="38289F3E" w:rsidR="00F011F3">
        <w:rPr>
          <w:b w:val="1"/>
          <w:bCs w:val="1"/>
          <w:color w:val="000000" w:themeColor="text1" w:themeTint="FF" w:themeShade="FF"/>
          <w:sz w:val="24"/>
          <w:szCs w:val="24"/>
        </w:rPr>
        <w:t>“Dichiarazioni integrative per la partecipazione”</w:t>
      </w:r>
      <w:r w:rsidRPr="38289F3E" w:rsidR="00F011F3">
        <w:rPr>
          <w:color w:val="000000" w:themeColor="text1" w:themeTint="FF" w:themeShade="FF"/>
          <w:sz w:val="24"/>
          <w:szCs w:val="24"/>
        </w:rPr>
        <w:t xml:space="preserve"> dovrà essere compilato e firmato digitalmente dal legale rappresentante o procuratore dell’operatore economico ed inserito sul sistema telematico nell’apposito spazio.</w:t>
      </w:r>
    </w:p>
    <w:p w:rsidR="00924944" w:rsidP="39085285" w:rsidRDefault="00924944" w14:paraId="00000066" w14:textId="25DCDA15">
      <w:pPr>
        <w:pStyle w:val="Normal0"/>
        <w:jc w:val="both"/>
        <w:rPr>
          <w:color w:val="000000"/>
          <w:sz w:val="24"/>
          <w:szCs w:val="24"/>
        </w:rPr>
      </w:pPr>
    </w:p>
    <w:p w:rsidR="00924944" w:rsidRDefault="00F011F3" w14:paraId="00000067" w14:textId="4E22E77D">
      <w:pPr>
        <w:pStyle w:val="Titolo3"/>
        <w:jc w:val="both"/>
      </w:pPr>
      <w:bookmarkStart w:name="_heading=h.wqhn2wtcx1ox" w:id="17"/>
      <w:bookmarkEnd w:id="17"/>
      <w:r w:rsidR="00F011F3">
        <w:rPr/>
        <w:t>2.</w:t>
      </w:r>
      <w:r w:rsidR="143DF11C">
        <w:rPr/>
        <w:t>3</w:t>
      </w:r>
      <w:r w:rsidR="00F011F3">
        <w:rPr/>
        <w:t xml:space="preserve"> - DICHIARAZIONE DI ACCETTAZIONE CLAUSOLE CONTRATTUALI AI SENSI DELL’ART. 1341, II COMMA, DEL CODICE CIVILE</w:t>
      </w:r>
    </w:p>
    <w:p w:rsidR="00924944" w:rsidP="38289F3E" w:rsidRDefault="00F011F3" w14:paraId="00000068" w14:textId="76AE0B7E">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 xml:space="preserve">Tale dichiarazione dovrà essere presentata a cura di persona munita del potere di rappresentanza utilizzando l’apposito modello disponibile nella documentazione di gara denominato “Dichiarazione di accettazione clausole contrattuali ai sensi dell’art. 1341, II comma, del </w:t>
      </w:r>
      <w:r w:rsidRPr="38289F3E" w:rsidR="35ECAC0E">
        <w:rPr>
          <w:color w:val="000000" w:themeColor="text1" w:themeTint="FF" w:themeShade="FF"/>
          <w:sz w:val="24"/>
          <w:szCs w:val="24"/>
        </w:rPr>
        <w:t>Codice civile</w:t>
      </w:r>
      <w:r w:rsidRPr="38289F3E" w:rsidR="00F011F3">
        <w:rPr>
          <w:color w:val="000000" w:themeColor="text1" w:themeTint="FF" w:themeShade="FF"/>
          <w:sz w:val="24"/>
          <w:szCs w:val="24"/>
        </w:rPr>
        <w:t>”, sottoscritta con firma digitale del titolare o legale rappresentante e dovrà essere inserita nell’apposito spazio predisposto sul sistema telematico.</w:t>
      </w:r>
    </w:p>
    <w:p w:rsidR="00924944" w:rsidRDefault="00924944" w14:paraId="00000069" w14:textId="77777777">
      <w:pPr>
        <w:pStyle w:val="Normal0"/>
        <w:pBdr>
          <w:top w:val="nil"/>
          <w:left w:val="nil"/>
          <w:bottom w:val="nil"/>
          <w:right w:val="nil"/>
          <w:between w:val="nil"/>
        </w:pBdr>
        <w:jc w:val="both"/>
        <w:rPr>
          <w:b/>
          <w:color w:val="000000"/>
          <w:sz w:val="24"/>
          <w:szCs w:val="24"/>
        </w:rPr>
      </w:pPr>
    </w:p>
    <w:p w:rsidR="00924944" w:rsidRDefault="00F011F3" w14:paraId="0000006A" w14:textId="5E94B7EF">
      <w:pPr>
        <w:pStyle w:val="Titolo3"/>
        <w:jc w:val="both"/>
      </w:pPr>
      <w:bookmarkStart w:name="_heading=h.7xk2wnm7abmq" w:id="18"/>
      <w:bookmarkEnd w:id="18"/>
      <w:r w:rsidR="00F011F3">
        <w:rPr/>
        <w:t>2.</w:t>
      </w:r>
      <w:r w:rsidR="6EE4C7BF">
        <w:rPr/>
        <w:t>4</w:t>
      </w:r>
      <w:r w:rsidR="00F011F3">
        <w:rPr/>
        <w:t xml:space="preserve"> - COMUNICAZIONE RELATIVA ALLA TRACCIABILITA’ DEI FLUSSI FINANZIARI</w:t>
      </w:r>
    </w:p>
    <w:p w:rsidR="00924944" w:rsidRDefault="00F011F3" w14:paraId="0000006B" w14:textId="77777777">
      <w:pPr>
        <w:pStyle w:val="Normal0"/>
        <w:pBdr>
          <w:top w:val="nil"/>
          <w:left w:val="nil"/>
          <w:bottom w:val="nil"/>
          <w:right w:val="nil"/>
          <w:between w:val="nil"/>
        </w:pBdr>
        <w:jc w:val="both"/>
        <w:rPr>
          <w:sz w:val="24"/>
          <w:szCs w:val="24"/>
        </w:rPr>
      </w:pPr>
      <w:r>
        <w:rPr>
          <w:color w:val="000000"/>
          <w:sz w:val="24"/>
          <w:szCs w:val="24"/>
        </w:rPr>
        <w:t>Tale comunicazione dovrà essere presentata a cura di persona munita del potere di rappresentanza utilizzando l’apposito modello disponibile nella documentazione di gara denominato “Comunicazione relativa alla tracciabilità dei flussi finanziari (L. 136/2010 e ss.mm.ii)”, sottoscritta con firma digitale del titolare o legale rappresentante e dovrà essere inserita nell’apposito spazio predisposto sul sistema telematico.</w:t>
      </w:r>
    </w:p>
    <w:p w:rsidR="00924944" w:rsidRDefault="00924944" w14:paraId="0000006C" w14:textId="77777777">
      <w:pPr>
        <w:pStyle w:val="Normal0"/>
        <w:pBdr>
          <w:top w:val="nil"/>
          <w:left w:val="nil"/>
          <w:bottom w:val="nil"/>
          <w:right w:val="nil"/>
          <w:between w:val="nil"/>
        </w:pBdr>
        <w:jc w:val="both"/>
        <w:rPr>
          <w:b/>
          <w:color w:val="000000"/>
          <w:sz w:val="24"/>
          <w:szCs w:val="24"/>
        </w:rPr>
      </w:pPr>
    </w:p>
    <w:p w:rsidR="00924944" w:rsidRDefault="00F011F3" w14:paraId="0000006D" w14:textId="130754DA">
      <w:pPr>
        <w:pStyle w:val="Titolo3"/>
        <w:jc w:val="both"/>
      </w:pPr>
      <w:bookmarkStart w:name="_heading=h.1584xkmxrvw" w:id="19"/>
      <w:bookmarkEnd w:id="19"/>
      <w:r w:rsidR="00F011F3">
        <w:rPr/>
        <w:t>2.</w:t>
      </w:r>
      <w:r w:rsidR="1B234F5C">
        <w:rPr/>
        <w:t>5</w:t>
      </w:r>
      <w:r w:rsidR="00F011F3">
        <w:rPr/>
        <w:t xml:space="preserve"> - OFFERTA ECONOMICA</w:t>
      </w:r>
    </w:p>
    <w:p w:rsidR="00924944" w:rsidP="38289F3E" w:rsidRDefault="00F011F3" w14:paraId="0000006E" w14:textId="7CDF9F7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L’offerta economica è determinata dal prezzo complessivo, pari o inferiore all’import</w:t>
      </w:r>
      <w:r w:rsidRPr="38289F3E" w:rsidR="00F011F3">
        <w:rPr>
          <w:sz w:val="24"/>
          <w:szCs w:val="24"/>
        </w:rPr>
        <w:t>o</w:t>
      </w:r>
      <w:r w:rsidRPr="38289F3E" w:rsidR="00F011F3">
        <w:rPr>
          <w:color w:val="000000" w:themeColor="text1" w:themeTint="FF" w:themeShade="FF"/>
          <w:sz w:val="24"/>
          <w:szCs w:val="24"/>
        </w:rPr>
        <w:t xml:space="preserve"> stimato di </w:t>
      </w:r>
      <w:r w:rsidRPr="38289F3E" w:rsidR="0455B798">
        <w:rPr>
          <w:color w:val="000000" w:themeColor="text1" w:themeTint="FF" w:themeShade="FF"/>
          <w:sz w:val="24"/>
          <w:szCs w:val="24"/>
        </w:rPr>
        <w:t>euro</w:t>
      </w:r>
      <w:r w:rsidRPr="38289F3E" w:rsidR="00F011F3">
        <w:rPr>
          <w:color w:val="000000" w:themeColor="text1" w:themeTint="FF" w:themeShade="FF"/>
          <w:sz w:val="24"/>
          <w:szCs w:val="24"/>
        </w:rPr>
        <w:t xml:space="preserve"> </w:t>
      </w:r>
      <w:r w:rsidRPr="38289F3E" w:rsidR="07625882">
        <w:rPr>
          <w:color w:val="000000" w:themeColor="text1" w:themeTint="FF" w:themeShade="FF"/>
          <w:sz w:val="24"/>
          <w:szCs w:val="24"/>
        </w:rPr>
        <w:t>……</w:t>
      </w:r>
      <w:r w:rsidRPr="38289F3E" w:rsidR="00F011F3">
        <w:rPr>
          <w:color w:val="000000" w:themeColor="text1" w:themeTint="FF" w:themeShade="FF"/>
          <w:sz w:val="24"/>
          <w:szCs w:val="24"/>
        </w:rPr>
        <w:t>.…………. (……</w:t>
      </w:r>
      <w:r w:rsidRPr="38289F3E" w:rsidR="5361E67C">
        <w:rPr>
          <w:color w:val="000000" w:themeColor="text1" w:themeTint="FF" w:themeShade="FF"/>
          <w:sz w:val="24"/>
          <w:szCs w:val="24"/>
        </w:rPr>
        <w:t>……</w:t>
      </w:r>
      <w:r w:rsidRPr="38289F3E" w:rsidR="00F011F3">
        <w:rPr>
          <w:color w:val="000000" w:themeColor="text1" w:themeTint="FF" w:themeShade="FF"/>
          <w:sz w:val="24"/>
          <w:szCs w:val="24"/>
        </w:rPr>
        <w:t>./00), oltre IVA nei termini di legge, che l’operatore economico offre per eseguire le prestazioni oggetto del presente appalto.</w:t>
      </w:r>
    </w:p>
    <w:p w:rsidR="00924944" w:rsidRDefault="00924944" w14:paraId="0000006F" w14:textId="77777777">
      <w:pPr>
        <w:pStyle w:val="Normal0"/>
        <w:pBdr>
          <w:top w:val="nil"/>
          <w:left w:val="nil"/>
          <w:bottom w:val="nil"/>
          <w:right w:val="nil"/>
          <w:between w:val="nil"/>
        </w:pBdr>
        <w:jc w:val="both"/>
        <w:rPr>
          <w:b/>
          <w:sz w:val="24"/>
          <w:szCs w:val="24"/>
          <w:highlight w:val="red"/>
        </w:rPr>
      </w:pPr>
    </w:p>
    <w:p w:rsidR="00924944" w:rsidP="38289F3E" w:rsidRDefault="00F011F3" w14:paraId="00000072" w14:textId="77777777">
      <w:pPr>
        <w:pStyle w:val="Normal0"/>
        <w:pBdr>
          <w:top w:val="nil" w:color="000000" w:sz="0" w:space="0"/>
          <w:left w:val="nil" w:color="000000" w:sz="0" w:space="0"/>
          <w:bottom w:val="nil" w:color="000000" w:sz="0" w:space="0"/>
          <w:right w:val="nil" w:color="000000" w:sz="0" w:space="0"/>
          <w:between w:val="nil" w:color="000000" w:sz="0" w:space="0"/>
        </w:pBdr>
        <w:rPr>
          <w:b w:val="0"/>
          <w:bCs w:val="0"/>
          <w:i w:val="1"/>
          <w:iCs w:val="1"/>
          <w:color w:val="auto"/>
          <w:sz w:val="24"/>
          <w:szCs w:val="24"/>
        </w:rPr>
      </w:pPr>
      <w:r w:rsidRPr="38289F3E" w:rsidR="00F011F3">
        <w:rPr>
          <w:b w:val="0"/>
          <w:bCs w:val="0"/>
          <w:i w:val="1"/>
          <w:iCs w:val="1"/>
          <w:color w:val="auto"/>
          <w:sz w:val="24"/>
          <w:szCs w:val="24"/>
        </w:rPr>
        <w:t>[le modalità di presentazione dell'offerta economica devono essere personalizzate sulla base delle funzionalità della specifica piattaforma di procurement utilizzata]</w:t>
      </w:r>
    </w:p>
    <w:p w:rsidR="00924944" w:rsidRDefault="00924944" w14:paraId="00000073" w14:textId="77777777">
      <w:pPr>
        <w:pStyle w:val="Normal0"/>
        <w:pBdr>
          <w:top w:val="nil"/>
          <w:left w:val="nil"/>
          <w:bottom w:val="nil"/>
          <w:right w:val="nil"/>
          <w:between w:val="nil"/>
        </w:pBdr>
        <w:rPr>
          <w:b/>
          <w:i/>
          <w:color w:val="C9211E"/>
          <w:sz w:val="24"/>
          <w:szCs w:val="24"/>
        </w:rPr>
      </w:pPr>
    </w:p>
    <w:p w:rsidR="00924944" w:rsidP="094A7E1D" w:rsidRDefault="00F011F3" w14:paraId="00000074" w14:textId="43E0606B">
      <w:pPr>
        <w:pStyle w:val="Normal0"/>
        <w:pBdr>
          <w:top w:val="nil" w:color="000000" w:sz="0" w:space="0"/>
          <w:left w:val="nil" w:color="000000" w:sz="0" w:space="0"/>
          <w:bottom w:val="nil" w:color="000000" w:sz="0" w:space="0"/>
          <w:right w:val="nil" w:color="000000" w:sz="0" w:space="0"/>
          <w:between w:val="nil" w:color="000000" w:sz="0" w:space="0"/>
        </w:pBdr>
        <w:rPr>
          <w:b w:val="1"/>
          <w:bCs w:val="1"/>
          <w:i w:val="1"/>
          <w:iCs w:val="1"/>
          <w:color w:val="auto"/>
          <w:sz w:val="24"/>
          <w:szCs w:val="24"/>
        </w:rPr>
      </w:pPr>
      <w:r w:rsidRPr="094A7E1D" w:rsidR="00F011F3">
        <w:rPr>
          <w:b w:val="1"/>
          <w:bCs w:val="1"/>
          <w:i w:val="1"/>
          <w:iCs w:val="1"/>
          <w:color w:val="auto"/>
          <w:sz w:val="24"/>
          <w:szCs w:val="24"/>
        </w:rPr>
        <w:t>L’offerta economica può essere corredata da un Dettaglio Economico che viene descritto al successivo paragrafo 2.</w:t>
      </w:r>
      <w:r w:rsidRPr="094A7E1D" w:rsidR="6A8F1D97">
        <w:rPr>
          <w:b w:val="1"/>
          <w:bCs w:val="1"/>
          <w:i w:val="1"/>
          <w:iCs w:val="1"/>
          <w:color w:val="auto"/>
          <w:sz w:val="24"/>
          <w:szCs w:val="24"/>
        </w:rPr>
        <w:t>6</w:t>
      </w:r>
    </w:p>
    <w:p w:rsidR="00924944" w:rsidP="094A7E1D" w:rsidRDefault="00F011F3" w14:paraId="00000075" w14:textId="11385FFB">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094A7E1D" w:rsidR="00F011F3">
        <w:rPr>
          <w:i w:val="1"/>
          <w:iCs w:val="1"/>
          <w:color w:val="auto"/>
          <w:sz w:val="24"/>
          <w:szCs w:val="24"/>
        </w:rPr>
        <w:t>L’importo indicato nell’offerta economica deve corrispondere al prezzo complessivo offerto così come indicato nel Dettaglio Economico di cui al successivo punto 2.</w:t>
      </w:r>
      <w:r w:rsidRPr="094A7E1D" w:rsidR="3114E69C">
        <w:rPr>
          <w:i w:val="1"/>
          <w:iCs w:val="1"/>
          <w:color w:val="auto"/>
          <w:sz w:val="24"/>
          <w:szCs w:val="24"/>
        </w:rPr>
        <w:t>6</w:t>
      </w:r>
      <w:r w:rsidRPr="094A7E1D" w:rsidR="00F011F3">
        <w:rPr>
          <w:i w:val="1"/>
          <w:iCs w:val="1"/>
          <w:color w:val="auto"/>
          <w:sz w:val="24"/>
          <w:szCs w:val="24"/>
        </w:rPr>
        <w:t>.</w:t>
      </w:r>
    </w:p>
    <w:p w:rsidR="00924944" w:rsidP="094A7E1D" w:rsidRDefault="00F011F3" w14:paraId="00000076"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auto"/>
          <w:sz w:val="24"/>
          <w:szCs w:val="24"/>
        </w:rPr>
      </w:pPr>
      <w:r w:rsidRPr="094A7E1D" w:rsidR="00F011F3">
        <w:rPr>
          <w:i w:val="1"/>
          <w:iCs w:val="1"/>
          <w:color w:val="auto"/>
          <w:sz w:val="24"/>
          <w:szCs w:val="24"/>
        </w:rPr>
        <w:t>In caso di discordanza tra l’importo indicato nell’offerta economica, che rimane fisso e invariabile, e il prezzo complessivo offerto indicato nel dettaglio economico, tutti i prezzi unitari sono corretti in modo costante in base alla percentuale di discordanza dell’importo risultante dal prezzo complessivo offerto riportato nel dettaglio economico rispetto a quello indicato nell’offerta economica. I prezzi unitari eventualmente corretti costituiscono l’elenco prezzi unitari contrattuali.</w:t>
      </w:r>
    </w:p>
    <w:p w:rsidR="00924944" w:rsidRDefault="00924944" w14:paraId="00000077" w14:textId="77777777">
      <w:pPr>
        <w:pStyle w:val="Normal0"/>
        <w:pBdr>
          <w:top w:val="nil"/>
          <w:left w:val="nil"/>
          <w:bottom w:val="nil"/>
          <w:right w:val="nil"/>
          <w:between w:val="nil"/>
        </w:pBdr>
        <w:tabs>
          <w:tab w:val="left" w:pos="720"/>
        </w:tabs>
        <w:jc w:val="both"/>
        <w:rPr>
          <w:sz w:val="24"/>
          <w:szCs w:val="24"/>
        </w:rPr>
      </w:pPr>
    </w:p>
    <w:p w:rsidR="00924944" w:rsidRDefault="00F011F3" w14:paraId="00000078" w14:textId="77777777">
      <w:pPr>
        <w:pStyle w:val="Normal0"/>
        <w:pBdr>
          <w:top w:val="nil"/>
          <w:left w:val="nil"/>
          <w:bottom w:val="nil"/>
          <w:right w:val="nil"/>
          <w:between w:val="nil"/>
        </w:pBdr>
        <w:tabs>
          <w:tab w:val="left" w:pos="720"/>
        </w:tabs>
        <w:jc w:val="both"/>
        <w:rPr>
          <w:color w:val="000000"/>
          <w:sz w:val="24"/>
          <w:szCs w:val="24"/>
        </w:rPr>
      </w:pPr>
      <w:r>
        <w:rPr>
          <w:color w:val="000000"/>
          <w:sz w:val="24"/>
          <w:szCs w:val="24"/>
        </w:rPr>
        <w:t>Ai sensi dell’art. 17, comma 6, del D.Lgs. n. 36/2023 l’offerta dell’operatore economico è irrevocabile fino al termine stabilito per la stipula del contratto.</w:t>
      </w:r>
    </w:p>
    <w:p w:rsidR="00924944" w:rsidRDefault="00924944" w14:paraId="00000079" w14:textId="77777777">
      <w:pPr>
        <w:pStyle w:val="Normal0"/>
        <w:pBdr>
          <w:top w:val="nil"/>
          <w:left w:val="nil"/>
          <w:bottom w:val="nil"/>
          <w:right w:val="nil"/>
          <w:between w:val="nil"/>
        </w:pBdr>
        <w:jc w:val="both"/>
        <w:rPr>
          <w:color w:val="000000"/>
          <w:sz w:val="24"/>
          <w:szCs w:val="24"/>
        </w:rPr>
      </w:pPr>
    </w:p>
    <w:p w:rsidR="00924944" w:rsidRDefault="00F011F3" w14:paraId="0000007A" w14:textId="0B972E57">
      <w:pPr>
        <w:pStyle w:val="Titolo3"/>
        <w:numPr>
          <w:ilvl w:val="2"/>
          <w:numId w:val="4"/>
        </w:numPr>
        <w:ind w:left="0" w:right="0" w:firstLine="0"/>
        <w:jc w:val="both"/>
        <w:rPr/>
      </w:pPr>
      <w:r w:rsidR="00F011F3">
        <w:rPr/>
        <w:t>2.</w:t>
      </w:r>
      <w:r w:rsidR="27139DE7">
        <w:rPr/>
        <w:t>6</w:t>
      </w:r>
      <w:r w:rsidR="00F011F3">
        <w:rPr/>
        <w:t xml:space="preserve"> - DETTAGLIO ECONOMICO</w:t>
      </w:r>
    </w:p>
    <w:p w:rsidR="00924944" w:rsidRDefault="00F011F3" w14:paraId="0000007B" w14:textId="77777777">
      <w:pPr>
        <w:pStyle w:val="Normal0"/>
        <w:numPr>
          <w:ilvl w:val="2"/>
          <w:numId w:val="4"/>
        </w:numPr>
        <w:ind w:left="0" w:firstLine="0"/>
        <w:jc w:val="both"/>
        <w:rPr>
          <w:sz w:val="24"/>
          <w:szCs w:val="24"/>
        </w:rPr>
      </w:pPr>
      <w:r w:rsidRPr="38289F3E" w:rsidR="00F011F3">
        <w:rPr>
          <w:i w:val="1"/>
          <w:iCs w:val="1"/>
          <w:sz w:val="24"/>
          <w:szCs w:val="24"/>
        </w:rPr>
        <w:t>[Allegato non obbligatorio, da predisporre solo nel caso in cui il Comune ritenga opportuno avere una quotazione del prezzo unitario dei singoli servizi che compongono l’offerta]</w:t>
      </w:r>
    </w:p>
    <w:p w:rsidR="00924944" w:rsidRDefault="00F011F3" w14:paraId="0000007C" w14:textId="77777777">
      <w:pPr>
        <w:pStyle w:val="Normal0"/>
        <w:numPr>
          <w:ilvl w:val="2"/>
          <w:numId w:val="4"/>
        </w:numPr>
        <w:ind w:left="0" w:firstLine="0"/>
        <w:jc w:val="both"/>
        <w:rPr>
          <w:sz w:val="24"/>
          <w:szCs w:val="24"/>
        </w:rPr>
      </w:pPr>
      <w:r>
        <w:rPr>
          <w:sz w:val="24"/>
          <w:szCs w:val="24"/>
        </w:rPr>
        <w:t>Contiene l’articolazione delle voci di prezzo che concorrono a determinare l’</w:t>
      </w:r>
      <w:r>
        <w:rPr>
          <w:i/>
          <w:sz w:val="24"/>
          <w:szCs w:val="24"/>
        </w:rPr>
        <w:t xml:space="preserve">importo </w:t>
      </w:r>
      <w:r>
        <w:rPr>
          <w:sz w:val="24"/>
          <w:szCs w:val="24"/>
        </w:rPr>
        <w:t>da indicare nell’offerta economica di cui al precedente punto 2.5, da inserire a sistema nell’apposito spazio previsto nel sistema in aggiunta all’offerta economica, firmato digitalmente dal titolare o legale rappresentante o procuratore dell’operatore economico.</w:t>
      </w:r>
    </w:p>
    <w:p w:rsidR="00924944" w:rsidRDefault="00924944" w14:paraId="0000007D" w14:textId="77777777">
      <w:pPr>
        <w:pStyle w:val="Normal0"/>
        <w:jc w:val="both"/>
        <w:rPr>
          <w:sz w:val="24"/>
          <w:szCs w:val="24"/>
        </w:rPr>
      </w:pPr>
    </w:p>
    <w:p w:rsidR="00924944" w:rsidP="38289F3E" w:rsidRDefault="00F011F3" w14:paraId="0000007E" w14:textId="77777777">
      <w:pPr>
        <w:pStyle w:val="Normal0"/>
        <w:jc w:val="both"/>
        <w:rPr>
          <w:i w:val="1"/>
          <w:iCs w:val="1"/>
          <w:sz w:val="24"/>
          <w:szCs w:val="24"/>
        </w:rPr>
      </w:pPr>
      <w:r w:rsidRPr="38289F3E" w:rsidR="00F011F3">
        <w:rPr>
          <w:i w:val="1"/>
          <w:iCs w:val="1"/>
          <w:sz w:val="24"/>
          <w:szCs w:val="24"/>
        </w:rPr>
        <w:t>[devono essere fornite le istruzioni di compilazione del Dettaglio Economico. In allegato viene fornito un modello di dettaglio economico che contiene diverse categorie di servizi, suddivisi in base alla metrica utilizzata per la remunerazione - a corpo - a canone - giorni persona]</w:t>
      </w:r>
    </w:p>
    <w:p w:rsidR="00924944" w:rsidP="38289F3E" w:rsidRDefault="00924944" w14:paraId="0000007F" w14:textId="77777777">
      <w:pPr>
        <w:pStyle w:val="Normal0"/>
        <w:ind w:left="0"/>
      </w:pPr>
    </w:p>
    <w:p w:rsidR="09A68D8C" w:rsidP="39085285" w:rsidRDefault="09A68D8C" w14:paraId="38B90A4D" w14:textId="726A44A0">
      <w:pPr>
        <w:spacing w:before="0" w:beforeAutospacing="off" w:after="0" w:afterAutospacing="off"/>
        <w:jc w:val="both"/>
        <w:rPr>
          <w:rFonts w:ascii="Times New Roman" w:hAnsi="Times New Roman" w:eastAsia="Times New Roman" w:cs="Times New Roman"/>
          <w:i w:val="1"/>
          <w:iCs w:val="1"/>
          <w:noProof w:val="0"/>
          <w:color w:val="000000" w:themeColor="text1" w:themeTint="FF" w:themeShade="FF"/>
          <w:sz w:val="24"/>
          <w:szCs w:val="24"/>
          <w:lang w:val="it-IT"/>
        </w:rPr>
      </w:pPr>
      <w:r w:rsidRPr="39085285" w:rsidR="09A68D8C">
        <w:rPr>
          <w:rFonts w:ascii="Aptos" w:hAnsi="Aptos" w:eastAsia="Aptos" w:cs="Aptos"/>
          <w:b w:val="1"/>
          <w:bCs w:val="1"/>
          <w:noProof w:val="0"/>
          <w:color w:val="000000" w:themeColor="text1" w:themeTint="FF" w:themeShade="FF"/>
          <w:sz w:val="24"/>
          <w:szCs w:val="24"/>
          <w:lang w:val="it-IT"/>
        </w:rPr>
        <w:t>2</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w:t>
      </w:r>
      <w:r w:rsidRPr="39085285" w:rsidR="618B4F50">
        <w:rPr>
          <w:rFonts w:ascii="Times New Roman" w:hAnsi="Times New Roman" w:eastAsia="Times New Roman" w:cs="Times New Roman"/>
          <w:b w:val="1"/>
          <w:bCs w:val="1"/>
          <w:noProof w:val="0"/>
          <w:color w:val="000000" w:themeColor="text1" w:themeTint="FF" w:themeShade="FF"/>
          <w:sz w:val="24"/>
          <w:szCs w:val="24"/>
          <w:lang w:val="it-IT"/>
        </w:rPr>
        <w:t>7</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w:t>
      </w:r>
      <w:r w:rsidRPr="39085285" w:rsidR="09A68D8C">
        <w:rPr>
          <w:rFonts w:ascii="Times New Roman" w:hAnsi="Times New Roman" w:eastAsia="Times New Roman" w:cs="Times New Roman"/>
          <w:b w:val="1"/>
          <w:bCs w:val="1"/>
          <w:caps w:val="1"/>
          <w:noProof w:val="0"/>
          <w:color w:val="000000" w:themeColor="text1" w:themeTint="FF" w:themeShade="FF"/>
          <w:sz w:val="24"/>
          <w:szCs w:val="24"/>
          <w:lang w:val="it-IT"/>
        </w:rPr>
        <w:t>rapporto sulla situazione del personale</w:t>
      </w:r>
      <w:r w:rsidRPr="39085285" w:rsidR="09A68D8C">
        <w:rPr>
          <w:rFonts w:ascii="Times New Roman" w:hAnsi="Times New Roman" w:eastAsia="Times New Roman" w:cs="Times New Roman"/>
          <w:caps w:val="1"/>
          <w:noProof w:val="0"/>
          <w:color w:val="000000" w:themeColor="text1" w:themeTint="FF" w:themeShade="FF"/>
          <w:sz w:val="24"/>
          <w:szCs w:val="24"/>
          <w:lang w:val="it-IT"/>
        </w:rPr>
        <w:t xml:space="preserve"> </w:t>
      </w:r>
      <w:r w:rsidRPr="39085285" w:rsidR="09A68D8C">
        <w:rPr>
          <w:rFonts w:ascii="Times New Roman" w:hAnsi="Times New Roman" w:eastAsia="Times New Roman" w:cs="Times New Roman"/>
          <w:i w:val="1"/>
          <w:iCs w:val="1"/>
          <w:noProof w:val="0"/>
          <w:color w:val="000000" w:themeColor="text1" w:themeTint="FF" w:themeShade="FF"/>
          <w:sz w:val="24"/>
          <w:szCs w:val="24"/>
          <w:lang w:val="it-IT"/>
        </w:rPr>
        <w:t>(solo per operatore con numero di dipendenti superiore a 50)</w:t>
      </w:r>
    </w:p>
    <w:p w:rsidR="09A68D8C" w:rsidP="38289F3E" w:rsidRDefault="09A68D8C" w14:paraId="3E0133F2" w14:textId="33F075A4">
      <w:pPr>
        <w:tabs>
          <w:tab w:val="left" w:leader="none" w:pos="375"/>
        </w:tabs>
        <w:spacing w:before="0" w:beforeAutospacing="off" w:after="0" w:afterAutospacing="off"/>
        <w:jc w:val="both"/>
        <w:rPr>
          <w:rFonts w:ascii="Times New Roman" w:hAnsi="Times New Roman" w:eastAsia="Times New Roman" w:cs="Times New Roman"/>
          <w:noProof w:val="0"/>
          <w:color w:val="000000" w:themeColor="text1" w:themeTint="FF" w:themeShade="FF"/>
          <w:sz w:val="24"/>
          <w:szCs w:val="24"/>
          <w:lang w:val="it-IT"/>
        </w:rPr>
      </w:pP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L’operatore economico dovrà trasmettere una copia dell’ultimo rapporto sulla situazione del personale redatto ai sensi dell’art. 46 del </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 198/2006, </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con attestazione della sua contestuale trasmissione alle rappresentanze sindacali aziendali </w:t>
      </w:r>
      <w:r w:rsidRPr="412C9D63" w:rsidR="09A68D8C">
        <w:rPr>
          <w:rFonts w:ascii="Times New Roman" w:hAnsi="Times New Roman" w:eastAsia="Times New Roman" w:cs="Times New Roman"/>
          <w:b w:val="1"/>
          <w:bCs w:val="1"/>
          <w:noProof w:val="0"/>
          <w:color w:val="000000" w:themeColor="text1" w:themeTint="FF" w:themeShade="FF"/>
          <w:sz w:val="24"/>
          <w:szCs w:val="24"/>
          <w:lang w:val="it-IT"/>
        </w:rPr>
        <w:t xml:space="preserve">in data antecedente alla formulazione dell’offerta.          </w:t>
      </w:r>
      <w:r w:rsidRPr="412C9D63" w:rsidR="09A68D8C">
        <w:rPr>
          <w:rFonts w:ascii="Times New Roman" w:hAnsi="Times New Roman" w:eastAsia="Times New Roman" w:cs="Times New Roman"/>
          <w:noProof w:val="0"/>
          <w:color w:val="000000" w:themeColor="text1" w:themeTint="FF" w:themeShade="FF"/>
          <w:sz w:val="24"/>
          <w:szCs w:val="24"/>
          <w:lang w:val="it-IT"/>
        </w:rPr>
        <w:t xml:space="preserve">              </w:t>
      </w:r>
    </w:p>
    <w:p w:rsidR="09A68D8C" w:rsidP="38289F3E" w:rsidRDefault="09A68D8C" w14:paraId="39D84D77" w14:textId="1B076976">
      <w:pPr>
        <w:tabs>
          <w:tab w:val="left" w:leader="none" w:pos="375"/>
        </w:tabs>
        <w:spacing w:before="0" w:beforeAutospacing="off" w:after="0" w:afterAutospacing="off"/>
        <w:jc w:val="both"/>
        <w:rPr>
          <w:rFonts w:ascii="Times New Roman" w:hAnsi="Times New Roman" w:eastAsia="Times New Roman" w:cs="Times New Roman"/>
          <w:b w:val="1"/>
          <w:bCs w:val="1"/>
          <w:noProof w:val="0"/>
          <w:sz w:val="24"/>
          <w:szCs w:val="24"/>
          <w:lang w:val="it-IT"/>
        </w:rPr>
      </w:pPr>
      <w:r w:rsidRPr="38289F3E" w:rsidR="09A68D8C">
        <w:rPr>
          <w:rFonts w:ascii="Times New Roman" w:hAnsi="Times New Roman" w:eastAsia="Times New Roman" w:cs="Times New Roman"/>
          <w:b w:val="1"/>
          <w:bCs w:val="1"/>
          <w:noProof w:val="0"/>
          <w:sz w:val="24"/>
          <w:szCs w:val="24"/>
          <w:lang w:val="it-IT"/>
        </w:rPr>
        <w:t xml:space="preserve"> </w:t>
      </w:r>
      <w:r w:rsidRPr="38289F3E" w:rsidR="09A68D8C">
        <w:rPr>
          <w:rFonts w:ascii="Garamond" w:hAnsi="Garamond" w:eastAsia="Garamond" w:cs="Garamond"/>
          <w:b w:val="1"/>
          <w:bCs w:val="1"/>
          <w:noProof w:val="0"/>
          <w:sz w:val="24"/>
          <w:szCs w:val="24"/>
          <w:lang w:val="it-IT"/>
        </w:rPr>
        <w:t xml:space="preserve"> </w:t>
      </w:r>
    </w:p>
    <w:p w:rsidR="09A68D8C" w:rsidP="39085285" w:rsidRDefault="09A68D8C" w14:paraId="63DD2FF3" w14:textId="23CA6DC3">
      <w:pPr>
        <w:spacing w:before="60" w:beforeAutospacing="off" w:after="60" w:afterAutospacing="off" w:line="276"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2.</w:t>
      </w:r>
      <w:r w:rsidRPr="39085285" w:rsidR="5F7F6289">
        <w:rPr>
          <w:rFonts w:ascii="Times New Roman" w:hAnsi="Times New Roman" w:eastAsia="Times New Roman" w:cs="Times New Roman"/>
          <w:b w:val="1"/>
          <w:bCs w:val="1"/>
          <w:noProof w:val="0"/>
          <w:color w:val="000000" w:themeColor="text1" w:themeTint="FF" w:themeShade="FF"/>
          <w:sz w:val="24"/>
          <w:szCs w:val="24"/>
          <w:lang w:val="it-IT"/>
        </w:rPr>
        <w:t>8</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 TITOLARE EFFETTIVO </w:t>
      </w:r>
      <w:r w:rsidRPr="39085285" w:rsidR="09A68D8C">
        <w:rPr>
          <w:rFonts w:ascii="Times New Roman" w:hAnsi="Times New Roman" w:eastAsia="Times New Roman" w:cs="Times New Roman"/>
          <w:i w:val="1"/>
          <w:iCs w:val="1"/>
          <w:noProof w:val="0"/>
          <w:color w:val="000000" w:themeColor="text1" w:themeTint="FF" w:themeShade="FF"/>
          <w:sz w:val="24"/>
          <w:szCs w:val="24"/>
          <w:lang w:val="it-IT"/>
        </w:rPr>
        <w:t>(solo in caso di società di capitali)</w:t>
      </w:r>
    </w:p>
    <w:p w:rsidR="09A68D8C" w:rsidP="38289F3E" w:rsidRDefault="09A68D8C" w14:paraId="1AF639A4" w14:textId="76FFCB36">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In adempimento di quanto previsto dall’articolo 22 del Regolamento UE/2021/241 del 12 febbraio 2021, in tema di tutela degli interessi finanziari dell’Unione Europea, l</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’operatore economico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deve dichiarare i dati identificativi del titolare/i effettivo/i, anche eventualmente schermati da società fiduciarie, nella dichiarazione di cui all’Allegato _ alla presente lettera d’invito.</w:t>
      </w:r>
    </w:p>
    <w:p w:rsidR="09A68D8C" w:rsidP="38289F3E" w:rsidRDefault="09A68D8C" w14:paraId="3C91F751" w14:textId="18D1FDF8">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In tema di individuazione del titolare effettivo è necessario fare riferimento al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n. 231/2007 e al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n. 125 del 2019, utilizzando i criteri per l'individuazione del titolare effettivo come riportati dalle “Linee Guida per lo svolgimento delle attività di controllo e rendicontazione degli interventi PNRR di competenza delle Amministrazioni centrali e dei Soggetti </w:t>
      </w:r>
      <w:r w:rsidRPr="38289F3E" w:rsidR="6E283B96">
        <w:rPr>
          <w:rFonts w:ascii="Times New Roman" w:hAnsi="Times New Roman" w:eastAsia="Times New Roman" w:cs="Times New Roman"/>
          <w:b w:val="1"/>
          <w:bCs w:val="1"/>
          <w:noProof w:val="0"/>
          <w:color w:val="000000" w:themeColor="text1" w:themeTint="FF" w:themeShade="FF"/>
          <w:sz w:val="24"/>
          <w:szCs w:val="24"/>
          <w:lang w:val="it-IT"/>
        </w:rPr>
        <w:t>attuatori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Vers. 1.0 (agosto 2022)]”.</w:t>
      </w:r>
    </w:p>
    <w:p w:rsidR="09A68D8C" w:rsidP="38289F3E" w:rsidRDefault="09A68D8C" w14:paraId="3B909292" w14:textId="70A80C2E">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La dichiarazione dovrà essere resa e firmata digitalmente dal legale rappresentante o procuratore dell’operatore economico ed inserita sul sistema telematico nell’apposito spazio unitamente alla copia del </w:t>
      </w:r>
      <w:r w:rsidRPr="38289F3E" w:rsidR="09A68D8C">
        <w:rPr>
          <w:rFonts w:ascii="Times New Roman" w:hAnsi="Times New Roman" w:eastAsia="Times New Roman" w:cs="Times New Roman"/>
          <w:b w:val="1"/>
          <w:bCs w:val="1"/>
          <w:i w:val="1"/>
          <w:iCs w:val="1"/>
          <w:noProof w:val="0"/>
          <w:color w:val="000000" w:themeColor="text1" w:themeTint="FF" w:themeShade="FF"/>
          <w:sz w:val="24"/>
          <w:szCs w:val="24"/>
          <w:lang w:val="it-IT"/>
        </w:rPr>
        <w:t>documento di identità del titolare effettivo</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33F5CE00" w14:textId="3BA68123">
      <w:pPr>
        <w:tabs>
          <w:tab w:val="left" w:leader="none" w:pos="375"/>
        </w:tabs>
        <w:spacing w:before="60" w:beforeAutospacing="off" w:after="60" w:afterAutospacing="off" w:line="276" w:lineRule="auto"/>
        <w:jc w:val="both"/>
      </w:pPr>
      <w:r w:rsidRPr="38289F3E" w:rsidR="09A68D8C">
        <w:rPr>
          <w:rFonts w:ascii="Garamond" w:hAnsi="Garamond" w:eastAsia="Garamond" w:cs="Garamond"/>
          <w:strike w:val="0"/>
          <w:dstrike w:val="0"/>
          <w:noProof w:val="0"/>
          <w:color w:val="000000" w:themeColor="text1" w:themeTint="FF" w:themeShade="FF"/>
          <w:sz w:val="24"/>
          <w:szCs w:val="24"/>
          <w:u w:val="none"/>
          <w:lang w:val="it-IT"/>
        </w:rPr>
        <w:t xml:space="preserve"> </w:t>
      </w:r>
    </w:p>
    <w:p w:rsidR="09A68D8C" w:rsidP="38289F3E" w:rsidRDefault="09A68D8C" w14:paraId="059CBD07" w14:textId="34603FAE">
      <w:pPr>
        <w:spacing w:before="60" w:beforeAutospacing="off" w:after="60" w:afterAutospacing="off" w:line="276" w:lineRule="auto"/>
      </w:pP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2.</w:t>
      </w:r>
      <w:r w:rsidRPr="39085285" w:rsidR="0C9841A6">
        <w:rPr>
          <w:rFonts w:ascii="Times New Roman" w:hAnsi="Times New Roman" w:eastAsia="Times New Roman" w:cs="Times New Roman"/>
          <w:b w:val="1"/>
          <w:bCs w:val="1"/>
          <w:noProof w:val="0"/>
          <w:color w:val="000000" w:themeColor="text1" w:themeTint="FF" w:themeShade="FF"/>
          <w:sz w:val="24"/>
          <w:szCs w:val="24"/>
          <w:lang w:val="it-IT"/>
        </w:rPr>
        <w:t>9</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 CONFLITTO DI INTERESSI DEL TITOLARE EFFETTIVO </w:t>
      </w:r>
      <w:r w:rsidRPr="39085285" w:rsidR="09A68D8C">
        <w:rPr>
          <w:rFonts w:ascii="Garamond" w:hAnsi="Garamond" w:eastAsia="Garamond" w:cs="Garamond"/>
          <w:i w:val="1"/>
          <w:iCs w:val="1"/>
          <w:noProof w:val="0"/>
          <w:color w:val="000000" w:themeColor="text1" w:themeTint="FF" w:themeShade="FF"/>
          <w:sz w:val="24"/>
          <w:szCs w:val="24"/>
          <w:lang w:val="it-IT"/>
        </w:rPr>
        <w:t>(solo in caso di società di capitali)</w:t>
      </w:r>
    </w:p>
    <w:p w:rsidR="09A68D8C" w:rsidP="38289F3E" w:rsidRDefault="09A68D8C" w14:paraId="0B24ACDA" w14:textId="4C44D07B">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1149A916" w:rsidR="09A68D8C">
        <w:rPr>
          <w:rFonts w:ascii="Times New Roman" w:hAnsi="Times New Roman" w:eastAsia="Times New Roman" w:cs="Times New Roman"/>
          <w:noProof w:val="0"/>
          <w:color w:val="000000" w:themeColor="text1" w:themeTint="FF" w:themeShade="FF"/>
          <w:sz w:val="24"/>
          <w:szCs w:val="24"/>
          <w:lang w:val="it-IT"/>
        </w:rPr>
        <w:t>I</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 xml:space="preserve">l titolare effettivo individuato deve presentare la dichiarazione circa la sussistenza o meno del conflitto di interesse </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utilizzando</w:t>
      </w:r>
      <w:r w:rsidRPr="1149A916" w:rsidR="7AEBAEBB">
        <w:rPr>
          <w:rFonts w:ascii="Times New Roman" w:hAnsi="Times New Roman" w:eastAsia="Times New Roman" w:cs="Times New Roman"/>
          <w:b w:val="1"/>
          <w:bCs w:val="1"/>
          <w:noProof w:val="0"/>
          <w:color w:val="000000" w:themeColor="text1" w:themeTint="FF" w:themeShade="FF"/>
          <w:sz w:val="24"/>
          <w:szCs w:val="24"/>
          <w:lang w:val="it-IT"/>
        </w:rPr>
        <w:t xml:space="preserve"> il</w:t>
      </w:r>
      <w:r w:rsidRPr="1149A916" w:rsidR="7AEBAEBB">
        <w:rPr>
          <w:rFonts w:ascii="Times New Roman" w:hAnsi="Times New Roman" w:eastAsia="Times New Roman" w:cs="Times New Roman"/>
          <w:b w:val="1"/>
          <w:bCs w:val="1"/>
          <w:noProof w:val="0"/>
          <w:color w:val="000000" w:themeColor="text1" w:themeTint="FF" w:themeShade="FF"/>
          <w:sz w:val="24"/>
          <w:szCs w:val="24"/>
          <w:lang w:val="it-IT"/>
        </w:rPr>
        <w:t xml:space="preserve"> modello messo a disposizione del Soggetto titolare della misura</w:t>
      </w:r>
      <w:r w:rsidRPr="1149A916">
        <w:rPr>
          <w:rStyle w:val="FootnoteReference"/>
          <w:rFonts w:ascii="Times New Roman" w:hAnsi="Times New Roman" w:eastAsia="Times New Roman" w:cs="Times New Roman"/>
          <w:b w:val="1"/>
          <w:bCs w:val="1"/>
          <w:noProof w:val="0"/>
          <w:color w:val="000000" w:themeColor="text1" w:themeTint="FF" w:themeShade="FF"/>
          <w:sz w:val="24"/>
          <w:szCs w:val="24"/>
          <w:lang w:val="it-IT"/>
        </w:rPr>
        <w:footnoteReference w:id="17291"/>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6248C9CE" w14:textId="4A9696DE">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La dichiarazione dovrà essere resa e firmata digitalmente titolare effettivo ed inserita sul sistema telematico nell’apposito spazio dall'operatore economico.</w:t>
      </w:r>
    </w:p>
    <w:p w:rsidR="09A68D8C" w:rsidP="38289F3E" w:rsidRDefault="09A68D8C" w14:paraId="44F98C3C" w14:textId="76918B67">
      <w:pPr>
        <w:tabs>
          <w:tab w:val="left" w:leader="none" w:pos="375"/>
        </w:tabs>
        <w:spacing w:before="60" w:beforeAutospacing="off" w:after="60" w:afterAutospacing="off" w:line="276" w:lineRule="auto"/>
        <w:jc w:val="both"/>
      </w:pPr>
      <w:r w:rsidRPr="38289F3E" w:rsidR="09A68D8C">
        <w:rPr>
          <w:rFonts w:ascii="Times New Roman" w:hAnsi="Times New Roman" w:eastAsia="Times New Roman" w:cs="Times New Roman"/>
          <w:noProof w:val="0"/>
          <w:color w:val="000000" w:themeColor="text1" w:themeTint="FF" w:themeShade="FF"/>
          <w:sz w:val="24"/>
          <w:szCs w:val="24"/>
          <w:lang w:val="it-IT"/>
        </w:rPr>
        <w:t xml:space="preserve"> </w:t>
      </w:r>
    </w:p>
    <w:p w:rsidR="09A68D8C" w:rsidP="38289F3E" w:rsidRDefault="09A68D8C" w14:paraId="4BBFC3F3" w14:textId="63C64A78">
      <w:pPr>
        <w:spacing w:before="0" w:beforeAutospacing="off" w:after="0" w:afterAutospacing="off" w:line="259" w:lineRule="auto"/>
        <w:ind w:left="0"/>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2.1</w:t>
      </w:r>
      <w:r w:rsidRPr="39085285" w:rsidR="7C2717AF">
        <w:rPr>
          <w:rFonts w:ascii="Times New Roman" w:hAnsi="Times New Roman" w:eastAsia="Times New Roman" w:cs="Times New Roman"/>
          <w:b w:val="1"/>
          <w:bCs w:val="1"/>
          <w:noProof w:val="0"/>
          <w:color w:val="000000" w:themeColor="text1" w:themeTint="FF" w:themeShade="FF"/>
          <w:sz w:val="24"/>
          <w:szCs w:val="24"/>
          <w:lang w:val="it-IT"/>
        </w:rPr>
        <w:t>0</w:t>
      </w:r>
      <w:r w:rsidRPr="39085285" w:rsidR="09A68D8C">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 CONFLITTO DI INTERESSE DELL’OPERATORE ECONOMICO</w:t>
      </w:r>
    </w:p>
    <w:p w:rsidR="09A68D8C" w:rsidP="38289F3E" w:rsidRDefault="09A68D8C" w14:paraId="539B3110" w14:textId="1A127E67">
      <w:pP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 xml:space="preserve">L’operatore economico deve rendere, tramite il modello di cui all'Allegato _ alla presente lettera d’invito, la dichiarazione sull'assenza di conflitto di interesse di cui all'art. 16 del </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 xml:space="preserve"> 36/2023</w:t>
      </w:r>
      <w:r w:rsidRPr="1149A916">
        <w:rPr>
          <w:rStyle w:val="FootnoteReference"/>
          <w:rFonts w:ascii="Times New Roman" w:hAnsi="Times New Roman" w:eastAsia="Times New Roman" w:cs="Times New Roman"/>
          <w:b w:val="1"/>
          <w:bCs w:val="1"/>
          <w:noProof w:val="0"/>
          <w:color w:val="000000" w:themeColor="text1" w:themeTint="FF" w:themeShade="FF"/>
          <w:sz w:val="24"/>
          <w:szCs w:val="24"/>
          <w:lang w:val="it-IT"/>
        </w:rPr>
        <w:footnoteReference w:id="22026"/>
      </w:r>
      <w:r w:rsidRPr="1149A916"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13AFB1C2" w14:textId="0C1049BC">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La dichiarazione dovrà essere resa e firmata digitalmente dal legale rappresentante o procuratore dell’operatore economico per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sé</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stesso e per i soggetti che ricoprono le cariche di cui all'art. 94, comma 3, del </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D.Lgs.</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36/2023 ed inserita sul sistema telematico nell’apposito spazio.</w:t>
      </w:r>
    </w:p>
    <w:p w:rsidR="16BCF7CA" w:rsidP="38289F3E" w:rsidRDefault="16BCF7CA" w14:paraId="40A686D0" w14:textId="37E224DF">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2.1</w:t>
      </w:r>
      <w:r w:rsidRPr="39085285" w:rsidR="6B4F3E60">
        <w:rPr>
          <w:rFonts w:ascii="Times New Roman" w:hAnsi="Times New Roman" w:eastAsia="Times New Roman" w:cs="Times New Roman"/>
          <w:b w:val="1"/>
          <w:bCs w:val="1"/>
          <w:noProof w:val="0"/>
          <w:color w:val="000000" w:themeColor="text1" w:themeTint="FF" w:themeShade="FF"/>
          <w:sz w:val="24"/>
          <w:szCs w:val="24"/>
          <w:lang w:val="it-IT"/>
        </w:rPr>
        <w:t>1</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xml:space="preserve"> – DICHIARAZIONE SULL’ASSOLVIMENTO DEGLI OBBLIGHI ASSUNZIONALI</w:t>
      </w:r>
    </w:p>
    <w:p w:rsidR="16BCF7CA" w:rsidP="38289F3E" w:rsidRDefault="16BCF7CA" w14:paraId="1535F5AE" w14:textId="2A0C8E6B">
      <w:pPr>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4DF254B7" w:rsidR="16BCF7CA">
        <w:rPr>
          <w:rFonts w:ascii="Times New Roman" w:hAnsi="Times New Roman" w:eastAsia="Times New Roman" w:cs="Times New Roman"/>
          <w:b w:val="1"/>
          <w:bCs w:val="1"/>
          <w:noProof w:val="0"/>
          <w:color w:val="000000" w:themeColor="text1" w:themeTint="FF" w:themeShade="FF"/>
          <w:sz w:val="24"/>
          <w:szCs w:val="24"/>
          <w:lang w:val="it-IT"/>
        </w:rPr>
        <w:t>L’operatore economico deve produrre, a pena di esclusione, la dichiarazione</w:t>
      </w:r>
      <w:r w:rsidRPr="4DF254B7" w:rsidR="24193B2C">
        <w:rPr>
          <w:rFonts w:ascii="Times New Roman" w:hAnsi="Times New Roman" w:eastAsia="Times New Roman" w:cs="Times New Roman"/>
          <w:b w:val="1"/>
          <w:bCs w:val="1"/>
          <w:noProof w:val="0"/>
          <w:color w:val="000000" w:themeColor="text1" w:themeTint="FF" w:themeShade="FF"/>
          <w:sz w:val="24"/>
          <w:szCs w:val="24"/>
          <w:lang w:val="it-IT"/>
        </w:rPr>
        <w:t>:</w:t>
      </w:r>
    </w:p>
    <w:p w:rsidR="16BCF7CA" w:rsidP="38289F3E" w:rsidRDefault="16BCF7CA" w14:paraId="4D17CE51" w14:textId="46641F94">
      <w:pPr>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di assumer</w:t>
      </w:r>
      <w:r w:rsidRPr="39085285" w:rsidR="0AC3329D">
        <w:rPr>
          <w:rFonts w:ascii="Times New Roman" w:hAnsi="Times New Roman" w:eastAsia="Times New Roman" w:cs="Times New Roman"/>
          <w:b w:val="1"/>
          <w:bCs w:val="1"/>
          <w:noProof w:val="0"/>
          <w:color w:val="000000" w:themeColor="text1" w:themeTint="FF" w:themeShade="FF"/>
          <w:sz w:val="24"/>
          <w:szCs w:val="24"/>
          <w:lang w:val="it-IT"/>
        </w:rPr>
        <w:t>e</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xml:space="preserve"> l’obbligo, in caso di affidamento, di assicurare all’occupazione giovanile una quota di …. % [</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indicare la quota pari o superiore al 30% indicata dall’Amministrazione ovvero quella inferiore in caso di deroga, ai sensi dell’articolo 47, comma 7, </w:t>
      </w:r>
      <w:r w:rsidRPr="39085285" w:rsidR="4721A8B4">
        <w:rPr>
          <w:rFonts w:ascii="Times New Roman" w:hAnsi="Times New Roman" w:eastAsia="Times New Roman" w:cs="Times New Roman"/>
          <w:b w:val="1"/>
          <w:bCs w:val="1"/>
          <w:i w:val="1"/>
          <w:iCs w:val="1"/>
          <w:noProof w:val="0"/>
          <w:color w:val="000000" w:themeColor="text1" w:themeTint="FF" w:themeShade="FF"/>
          <w:sz w:val="24"/>
          <w:szCs w:val="24"/>
          <w:lang w:val="it-IT"/>
        </w:rPr>
        <w:t>decreto-legge</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n. 77/2021</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e a quella femminile una quota di …. % [</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indicare la quota pari o superiore al 30% indicata da</w:t>
      </w:r>
      <w:r w:rsidRPr="39085285" w:rsidR="76988B6B">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ll’Amministrazione </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ovvero quella inferiore in caso di deroga, ai sensi dell’articolo 47, comma 7, </w:t>
      </w:r>
      <w:r w:rsidRPr="39085285" w:rsidR="1F516CB6">
        <w:rPr>
          <w:rFonts w:ascii="Times New Roman" w:hAnsi="Times New Roman" w:eastAsia="Times New Roman" w:cs="Times New Roman"/>
          <w:b w:val="1"/>
          <w:bCs w:val="1"/>
          <w:i w:val="1"/>
          <w:iCs w:val="1"/>
          <w:noProof w:val="0"/>
          <w:color w:val="000000" w:themeColor="text1" w:themeTint="FF" w:themeShade="FF"/>
          <w:sz w:val="24"/>
          <w:szCs w:val="24"/>
          <w:lang w:val="it-IT"/>
        </w:rPr>
        <w:t>decreto-legge</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n. 77/</w:t>
      </w:r>
      <w:r w:rsidRPr="39085285" w:rsidR="16BCF7CA">
        <w:rPr>
          <w:rFonts w:ascii="Times New Roman" w:hAnsi="Times New Roman" w:eastAsia="Times New Roman" w:cs="Times New Roman"/>
          <w:b w:val="1"/>
          <w:bCs w:val="1"/>
          <w:i w:val="1"/>
          <w:iCs w:val="1"/>
          <w:noProof w:val="0"/>
          <w:color w:val="000000" w:themeColor="text1" w:themeTint="FF" w:themeShade="FF"/>
          <w:sz w:val="24"/>
          <w:szCs w:val="24"/>
          <w:lang w:val="it-IT"/>
        </w:rPr>
        <w:t>2021</w:t>
      </w:r>
      <w:r w:rsidRPr="39085285" w:rsidR="16BCF7CA">
        <w:rPr>
          <w:rFonts w:ascii="Times New Roman" w:hAnsi="Times New Roman" w:eastAsia="Times New Roman" w:cs="Times New Roman"/>
          <w:b w:val="1"/>
          <w:bCs w:val="1"/>
          <w:noProof w:val="0"/>
          <w:color w:val="000000" w:themeColor="text1" w:themeTint="FF" w:themeShade="FF"/>
          <w:sz w:val="24"/>
          <w:szCs w:val="24"/>
          <w:lang w:val="it-IT"/>
        </w:rPr>
        <w:t>] delle assunzioni necessarie per l'esecuzione del contratto o per la realizzazione di attività ad esso connesse o strumentali.</w:t>
      </w:r>
    </w:p>
    <w:p w:rsidR="16BCF7CA" w:rsidP="38289F3E" w:rsidRDefault="16BCF7CA" w14:paraId="0CD151B2" w14:textId="7CCC806E">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16BCF7CA">
        <w:rPr>
          <w:rFonts w:ascii="Times New Roman" w:hAnsi="Times New Roman" w:eastAsia="Times New Roman" w:cs="Times New Roman"/>
          <w:b w:val="1"/>
          <w:bCs w:val="1"/>
          <w:noProof w:val="0"/>
          <w:color w:val="000000" w:themeColor="text1" w:themeTint="FF" w:themeShade="FF"/>
          <w:sz w:val="24"/>
          <w:szCs w:val="24"/>
          <w:lang w:val="it-IT"/>
        </w:rPr>
        <w:t>La dichiarazione dovrà essere resa e firmata digitalmente (dal legale rappresentante o procuratore) dell’operatore economico ed inserita sul sistema telematico nell’apposito spazio.</w:t>
      </w:r>
    </w:p>
    <w:p w:rsidR="38289F3E" w:rsidP="38289F3E" w:rsidRDefault="38289F3E" w14:paraId="5E01B88B" w14:textId="61D293E3">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38289F3E" w:rsidP="38289F3E" w:rsidRDefault="38289F3E" w14:paraId="4FFF5D45" w14:textId="278F6C73">
      <w:pPr>
        <w:pStyle w:val="Normal0"/>
        <w:ind w:left="0"/>
        <w:rPr>
          <w:b w:val="1"/>
          <w:bCs w:val="1"/>
          <w:u w:val="single"/>
        </w:rPr>
      </w:pPr>
    </w:p>
    <w:p w:rsidR="09A68D8C" w:rsidP="38289F3E" w:rsidRDefault="09A68D8C" w14:paraId="61ECD090" w14:textId="72A20C25">
      <w:pPr>
        <w:pBdr>
          <w:top w:val="single" w:color="000000" w:sz="8" w:space="1"/>
          <w:left w:val="single" w:color="000000" w:sz="8" w:space="1"/>
          <w:bottom w:val="single" w:color="000000" w:sz="8" w:space="1"/>
          <w:right w:val="single" w:color="000000" w:sz="8" w:space="1"/>
        </w:pBdr>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u w:val="single"/>
          <w:lang w:val="it-IT"/>
        </w:rPr>
        <w:t>NOTA BENE</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ai fini della presentazione delle dichiarazioni sull'</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assenza dei conflitti di interesse</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 xml:space="preserve"> il Comune mette a disposizione sul profilo del committente l'</w:t>
      </w:r>
      <w:r w:rsidRPr="38289F3E" w:rsidR="09A68D8C">
        <w:rPr>
          <w:rFonts w:ascii="Times New Roman" w:hAnsi="Times New Roman" w:eastAsia="Times New Roman" w:cs="Times New Roman"/>
          <w:b w:val="1"/>
          <w:bCs w:val="1"/>
          <w:noProof w:val="0"/>
          <w:color w:val="000000" w:themeColor="text1" w:themeTint="FF" w:themeShade="FF"/>
          <w:sz w:val="24"/>
          <w:szCs w:val="24"/>
          <w:u w:val="single"/>
          <w:lang w:val="it-IT"/>
        </w:rPr>
        <w:t>elenco del personale che interviene nella presente procedura</w:t>
      </w: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w:t>
      </w:r>
    </w:p>
    <w:p w:rsidR="09A68D8C" w:rsidP="38289F3E" w:rsidRDefault="09A68D8C" w14:paraId="63740603" w14:textId="101AA060">
      <w:pPr>
        <w:pBdr>
          <w:top w:val="single" w:color="000000" w:sz="8" w:space="1"/>
          <w:left w:val="single" w:color="000000" w:sz="8" w:space="1"/>
          <w:bottom w:val="single" w:color="000000" w:sz="8" w:space="1"/>
          <w:right w:val="single" w:color="000000" w:sz="8" w:space="1"/>
        </w:pBdr>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09A68D8C">
        <w:rPr>
          <w:rFonts w:ascii="Times New Roman" w:hAnsi="Times New Roman" w:eastAsia="Times New Roman" w:cs="Times New Roman"/>
          <w:b w:val="1"/>
          <w:bCs w:val="1"/>
          <w:noProof w:val="0"/>
          <w:color w:val="000000" w:themeColor="text1" w:themeTint="FF" w:themeShade="FF"/>
          <w:sz w:val="24"/>
          <w:szCs w:val="24"/>
          <w:lang w:val="it-IT"/>
        </w:rPr>
        <w:t>L'operatore si impegna a dichiarare l'eventuale sussistenza di conflitti di interesse rispetto agli altri soggetti che eventualmente interverranno nella procedura di affidamento successivamente alla presentazione dell’offerta.</w:t>
      </w:r>
    </w:p>
    <w:p w:rsidR="38289F3E" w:rsidP="38289F3E" w:rsidRDefault="38289F3E" w14:paraId="531702B0" w14:textId="098C1C76">
      <w:pPr>
        <w:pStyle w:val="Normal0"/>
        <w:ind w:left="0"/>
      </w:pPr>
    </w:p>
    <w:p w:rsidR="38289F3E" w:rsidP="38289F3E" w:rsidRDefault="38289F3E" w14:paraId="0CA2A91D" w14:textId="674D5F1B">
      <w:pPr>
        <w:pStyle w:val="Normal0"/>
        <w:ind w:left="0"/>
      </w:pPr>
    </w:p>
    <w:p w:rsidR="00924944" w:rsidRDefault="00F011F3" w14:paraId="00000080" w14:textId="77777777">
      <w:pPr>
        <w:pStyle w:val="Titolo2"/>
        <w:pBdr>
          <w:top w:val="single" w:color="000000" w:sz="6" w:space="1"/>
          <w:left w:val="single" w:color="000000" w:sz="6" w:space="12"/>
          <w:bottom w:val="single" w:color="000000" w:sz="6" w:space="1"/>
          <w:right w:val="single" w:color="000000" w:sz="6" w:space="10"/>
        </w:pBdr>
        <w:spacing w:before="280"/>
      </w:pPr>
      <w:bookmarkStart w:name="_heading=h.mklq4jje1o7w" w:colFirst="0" w:colLast="0" w:id="20"/>
      <w:bookmarkEnd w:id="20"/>
      <w:r>
        <w:t>3. - AVVERTENZE</w:t>
      </w:r>
    </w:p>
    <w:p w:rsidR="00924944" w:rsidRDefault="00924944" w14:paraId="00000081" w14:textId="77777777">
      <w:pPr>
        <w:pStyle w:val="Normal0"/>
        <w:pBdr>
          <w:top w:val="nil"/>
          <w:left w:val="nil"/>
          <w:bottom w:val="nil"/>
          <w:right w:val="nil"/>
          <w:between w:val="nil"/>
        </w:pBdr>
        <w:tabs>
          <w:tab w:val="left" w:pos="360"/>
        </w:tabs>
        <w:ind w:left="720"/>
        <w:jc w:val="both"/>
        <w:rPr>
          <w:color w:val="000000"/>
          <w:sz w:val="24"/>
          <w:szCs w:val="24"/>
        </w:rPr>
      </w:pPr>
    </w:p>
    <w:p w:rsidR="00924944" w:rsidRDefault="00F011F3" w14:paraId="00000082" w14:textId="77777777">
      <w:pPr>
        <w:pStyle w:val="Normal0"/>
        <w:numPr>
          <w:ilvl w:val="0"/>
          <w:numId w:val="6"/>
        </w:numPr>
        <w:pBdr>
          <w:top w:val="nil"/>
          <w:left w:val="nil"/>
          <w:bottom w:val="nil"/>
          <w:right w:val="nil"/>
          <w:between w:val="nil"/>
        </w:pBdr>
        <w:tabs>
          <w:tab w:val="left" w:pos="360"/>
        </w:tabs>
        <w:ind w:left="0" w:firstLine="0"/>
        <w:jc w:val="both"/>
        <w:rPr>
          <w:color w:val="000000"/>
          <w:sz w:val="24"/>
          <w:szCs w:val="24"/>
        </w:rPr>
      </w:pPr>
      <w:r>
        <w:rPr>
          <w:color w:val="000000"/>
          <w:sz w:val="24"/>
          <w:szCs w:val="24"/>
        </w:rPr>
        <w:t xml:space="preserve">La presentazione dell’offerta costituisce accettazione incondizionata delle clausole </w:t>
      </w:r>
      <w:r>
        <w:rPr>
          <w:sz w:val="24"/>
          <w:szCs w:val="24"/>
        </w:rPr>
        <w:t xml:space="preserve">contenute </w:t>
      </w:r>
      <w:r>
        <w:rPr>
          <w:color w:val="000000"/>
          <w:sz w:val="24"/>
          <w:szCs w:val="24"/>
        </w:rPr>
        <w:t>nella presente richiesta di preventivo, con rinuncia ad ogni eccezione.</w:t>
      </w:r>
    </w:p>
    <w:p w:rsidR="00924944" w:rsidRDefault="00F011F3" w14:paraId="00000083"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ha facoltà di non procedere all’affidamento qualora l’offerta non risulti conveniente o idonea in relazione all’oggetto del contratto.</w:t>
      </w:r>
    </w:p>
    <w:p w:rsidR="00924944" w:rsidRDefault="00F011F3" w14:paraId="00000084"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si riserva la facoltà di non dar luogo all’affidamento o di prorogarne la data ove lo richiedano motivate e sopravvenute esigenze di interesse pubblico, anche connesse a limitazioni di spesa imposte da leggi, regolamenti e/o altri atti amministrativi, senza che il soggetto invitato possa avanzare alcuna pretesa al riguardo.</w:t>
      </w:r>
    </w:p>
    <w:p w:rsidR="00924944" w:rsidRDefault="00F011F3" w14:paraId="00000085"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 xml:space="preserve">La presentazione dell’offerta è compiuta quando l’operatore economico ha completato tutti i passi previsti dalla procedura telematica e viene visualizzato un messaggio del sistema che indica la conferma della corretta ricezione dell’offerta e l’orario della registrazione. </w:t>
      </w:r>
    </w:p>
    <w:p w:rsidR="00924944" w:rsidRDefault="00F011F3" w14:paraId="00000086"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L’affidamento non equivale ad accettazione dell’offerta e può essere revocata qualora la conclusione del contratto risulti superflua o dannosa per l’Amministrazione.</w:t>
      </w:r>
    </w:p>
    <w:p w:rsidR="00924944" w:rsidRDefault="00F011F3" w14:paraId="00000087"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L’affidatario, ai sensi dell’art. 3 della L. n. 136/2010, al fine di assicurare la tracciabilità dei flussi finanziari, è tenuto ad utilizzare, per tutti i movimenti finanziari relativi al presente appalto, esclusivamente conti correnti bancari o postali dedicati, anche in via non esclusiva. Ai fini della tracciabilità dei flussi finanziari, il bonifico bancario o postale, ovvero gli altri strumenti di pagamento idonei a consentire la piena tracciabilità delle operazioni, devono riportare, in relazione a ci</w:t>
      </w:r>
      <w:r>
        <w:rPr>
          <w:color w:val="000000"/>
          <w:sz w:val="24"/>
          <w:szCs w:val="24"/>
        </w:rPr>
        <w:t>ascuna transazione posta in essere dall’Affidatario, dal subappaltatore e dai subcontraenti della filiera delle imprese interessati al presente appalto, il Codice Identificativo di Gara (CIG) e</w:t>
      </w:r>
      <w:r>
        <w:rPr>
          <w:sz w:val="24"/>
          <w:szCs w:val="24"/>
        </w:rPr>
        <w:t xml:space="preserve"> </w:t>
      </w:r>
      <w:r>
        <w:rPr>
          <w:color w:val="000000"/>
          <w:sz w:val="24"/>
          <w:szCs w:val="24"/>
        </w:rPr>
        <w:t>Codice Unico di Progetto (CUP).</w:t>
      </w:r>
    </w:p>
    <w:p w:rsidR="00924944" w:rsidP="412C9D63" w:rsidRDefault="00F011F3" w14:paraId="00000088" w14:textId="2CB0FB0B">
      <w:pPr>
        <w:pStyle w:val="Normal0"/>
        <w:numPr>
          <w:ilvl w:val="0"/>
          <w:numId w:val="6"/>
        </w:numPr>
        <w:pBdr>
          <w:top w:val="nil" w:color="000000" w:sz="0" w:space="0"/>
          <w:left w:val="nil" w:color="000000" w:sz="0" w:space="0"/>
          <w:bottom w:val="nil" w:color="000000" w:sz="0" w:space="0"/>
          <w:right w:val="nil" w:color="000000" w:sz="0" w:space="0"/>
          <w:between w:val="nil" w:color="000000" w:sz="0" w:space="0"/>
        </w:pBdr>
        <w:tabs>
          <w:tab w:val="left" w:pos="360"/>
        </w:tabs>
        <w:ind w:left="360"/>
        <w:jc w:val="both"/>
        <w:rPr>
          <w:color w:val="000000"/>
          <w:sz w:val="24"/>
          <w:szCs w:val="24"/>
        </w:rPr>
      </w:pPr>
      <w:r w:rsidRPr="412C9D63" w:rsidR="00F011F3">
        <w:rPr>
          <w:color w:val="000000" w:themeColor="text1" w:themeTint="FF" w:themeShade="FF"/>
          <w:sz w:val="24"/>
          <w:szCs w:val="24"/>
        </w:rPr>
        <w:t xml:space="preserve">Tutta la documentazione inerente </w:t>
      </w:r>
      <w:r w:rsidRPr="412C9D63" w:rsidR="00F011F3">
        <w:rPr>
          <w:color w:val="000000" w:themeColor="text1" w:themeTint="FF" w:themeShade="FF"/>
          <w:sz w:val="24"/>
          <w:szCs w:val="24"/>
        </w:rPr>
        <w:t>la</w:t>
      </w:r>
      <w:r w:rsidRPr="412C9D63" w:rsidR="00F011F3">
        <w:rPr>
          <w:color w:val="000000" w:themeColor="text1" w:themeTint="FF" w:themeShade="FF"/>
          <w:sz w:val="24"/>
          <w:szCs w:val="24"/>
        </w:rPr>
        <w:t xml:space="preserve"> gestione del contratto tra l’Amministrazione e l’operatore economico, ad esclusione della fatturazione per il pagamento delle prestazioni oggetto del presente appalto, sarà trasmessa e ricevuta tramite PEC.</w:t>
      </w:r>
    </w:p>
    <w:p w:rsidR="00924944" w:rsidRDefault="00F011F3" w14:paraId="00000089" w14:textId="77777777">
      <w:pPr>
        <w:pStyle w:val="Titolo2"/>
        <w:pBdr>
          <w:top w:val="single" w:color="000000" w:sz="6" w:space="1"/>
          <w:left w:val="single" w:color="000000" w:sz="6" w:space="14"/>
          <w:bottom w:val="single" w:color="000000" w:sz="6" w:space="1"/>
          <w:right w:val="single" w:color="000000" w:sz="6" w:space="18"/>
        </w:pBdr>
        <w:spacing w:before="280"/>
      </w:pPr>
      <w:bookmarkStart w:name="_heading=h.rrxjdvdnvdcj" w:colFirst="0" w:colLast="0" w:id="21"/>
      <w:bookmarkEnd w:id="21"/>
      <w:r>
        <w:t>4. - CONCLUSIONE DELL’AFFIDAMENTO E STIPULA DEL CONTRATTO</w:t>
      </w:r>
    </w:p>
    <w:p w:rsidR="00924944" w:rsidRDefault="00924944" w14:paraId="0000008A" w14:textId="77777777">
      <w:pPr>
        <w:pStyle w:val="Normal0"/>
        <w:widowControl w:val="0"/>
        <w:tabs>
          <w:tab w:val="left" w:pos="375"/>
        </w:tabs>
        <w:jc w:val="both"/>
        <w:rPr>
          <w:i/>
          <w:strike/>
          <w:color w:val="C9211E"/>
          <w:sz w:val="24"/>
          <w:szCs w:val="24"/>
        </w:rPr>
      </w:pPr>
    </w:p>
    <w:p w:rsidR="00924944" w:rsidRDefault="00F011F3" w14:paraId="0000008B" w14:textId="77777777">
      <w:pPr>
        <w:pStyle w:val="Titolo3"/>
        <w:widowControl w:val="0"/>
        <w:tabs>
          <w:tab w:val="left" w:pos="375"/>
        </w:tabs>
        <w:jc w:val="both"/>
      </w:pPr>
      <w:bookmarkStart w:name="_heading=h.abq46v33qjmu" w:colFirst="0" w:colLast="0" w:id="22"/>
      <w:bookmarkEnd w:id="22"/>
      <w:r>
        <w:t>4.1 CONTROLLI</w:t>
      </w:r>
    </w:p>
    <w:p w:rsidR="00924944" w:rsidP="38289F3E" w:rsidRDefault="00F011F3" w14:paraId="0000008C" w14:textId="77777777">
      <w:pPr>
        <w:pStyle w:val="Normal0"/>
        <w:widowControl w:val="0"/>
        <w:spacing w:before="60" w:after="60"/>
        <w:ind w:left="539" w:hanging="539"/>
        <w:jc w:val="both"/>
        <w:rPr>
          <w:sz w:val="24"/>
          <w:szCs w:val="24"/>
        </w:rPr>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inferiore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00924944" w:rsidRDefault="00F011F3" w14:paraId="0000008D" w14:textId="77777777">
      <w:pPr>
        <w:pStyle w:val="Normal0"/>
        <w:widowControl w:val="0"/>
        <w:tabs>
          <w:tab w:val="left" w:pos="375"/>
        </w:tabs>
        <w:jc w:val="both"/>
        <w:rPr>
          <w:i/>
          <w:color w:val="3465A4"/>
          <w:sz w:val="24"/>
          <w:szCs w:val="24"/>
        </w:rPr>
      </w:pPr>
      <w:r>
        <w:rPr>
          <w:color w:val="000000"/>
          <w:sz w:val="24"/>
          <w:szCs w:val="24"/>
        </w:rPr>
        <w:t>L’Amministrazione, relativamente alle dichiarazioni sui requisiti di ordine generale di cui agli articoli 94 e 95 del D.Lgs. n. 36/2023 e di capacità tecnico-professionale resi dall’Operatore economico nel “Documento di Gara Unico Europeo” (DGUE) e nel Modello “Dichiarazioni integrative per la partecipazione”, procederà alla verifica delle stesse laddove l’Operatore economico risulti tra i soggetti individuati fra quelli da sottoporre a controllo a campione ai sensi dell’art. 52, comma 1, del D.Lgs. n. 36/2</w:t>
      </w:r>
      <w:r>
        <w:rPr>
          <w:color w:val="000000"/>
          <w:sz w:val="24"/>
          <w:szCs w:val="24"/>
        </w:rPr>
        <w:t>023. Tale eventuale verifica verrà effettuata successivamente all’affidament</w:t>
      </w:r>
      <w:r>
        <w:rPr>
          <w:sz w:val="24"/>
          <w:szCs w:val="24"/>
        </w:rPr>
        <w:t>o</w:t>
      </w:r>
      <w:r>
        <w:rPr>
          <w:color w:val="000000"/>
          <w:sz w:val="24"/>
          <w:szCs w:val="24"/>
        </w:rPr>
        <w:t xml:space="preserve"> e alla stipula del contratto.  </w:t>
      </w:r>
    </w:p>
    <w:p w:rsidR="00924944" w:rsidRDefault="00F011F3" w14:paraId="0000008E" w14:textId="77777777">
      <w:pPr>
        <w:pStyle w:val="Normal0"/>
        <w:widowControl w:val="0"/>
        <w:pBdr>
          <w:top w:val="nil"/>
          <w:left w:val="nil"/>
          <w:bottom w:val="nil"/>
          <w:right w:val="nil"/>
          <w:between w:val="nil"/>
        </w:pBdr>
        <w:tabs>
          <w:tab w:val="left" w:pos="375"/>
        </w:tabs>
        <w:jc w:val="both"/>
        <w:rPr>
          <w:color w:val="000000"/>
          <w:sz w:val="24"/>
          <w:szCs w:val="24"/>
        </w:rPr>
      </w:pPr>
      <w:r>
        <w:rPr>
          <w:color w:val="000000"/>
          <w:sz w:val="24"/>
          <w:szCs w:val="24"/>
        </w:rPr>
        <w:t xml:space="preserve">Qualora, in conseguenza della verifica a campione, non sia confermato il possesso dei requisiti generali o speciali dichiarati, l’Amministrazione applicherà all’Operatore economico quanto previsto dal comma ___ dell’art. ___ </w:t>
      </w:r>
      <w:r>
        <w:rPr>
          <w:i/>
          <w:color w:val="000000"/>
          <w:sz w:val="24"/>
          <w:szCs w:val="24"/>
        </w:rPr>
        <w:t>Penali e risoluzione del contratto</w:t>
      </w:r>
      <w:r>
        <w:rPr>
          <w:color w:val="000000"/>
          <w:sz w:val="24"/>
          <w:szCs w:val="24"/>
        </w:rPr>
        <w:t xml:space="preserve"> del successivo Paragrafo 6 – Contenuto prestazionale del servizio.</w:t>
      </w:r>
    </w:p>
    <w:p w:rsidR="00924944" w:rsidRDefault="00924944" w14:paraId="0000008F" w14:textId="77777777">
      <w:pPr>
        <w:pStyle w:val="Normal0"/>
        <w:widowControl w:val="0"/>
        <w:tabs>
          <w:tab w:val="left" w:pos="375"/>
        </w:tabs>
        <w:jc w:val="both"/>
        <w:rPr>
          <w:i/>
          <w:color w:val="000000"/>
          <w:sz w:val="24"/>
          <w:szCs w:val="24"/>
          <w:highlight w:val="green"/>
        </w:rPr>
      </w:pPr>
    </w:p>
    <w:p w:rsidR="00924944" w:rsidP="38289F3E" w:rsidRDefault="00F011F3" w14:paraId="00000090" w14:textId="77777777">
      <w:pPr>
        <w:pStyle w:val="Normal0"/>
        <w:widowControl w:val="0"/>
        <w:spacing w:before="60" w:after="60"/>
        <w:ind w:left="539" w:hanging="539"/>
        <w:jc w:val="both"/>
        <w:rPr>
          <w:i w:val="1"/>
          <w:iCs w:val="1"/>
          <w:color w:val="000000"/>
          <w:sz w:val="24"/>
          <w:szCs w:val="24"/>
        </w:rPr>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pari o superiore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630AE6CA" w:rsidP="38289F3E" w:rsidRDefault="630AE6CA" w14:paraId="3E69E1CD" w14:textId="45CA0574">
      <w:pPr>
        <w:pStyle w:val="Normal0"/>
        <w:widowControl w:val="0"/>
        <w:tabs>
          <w:tab w:val="left" w:leader="none" w:pos="375"/>
        </w:tabs>
        <w:jc w:val="both"/>
        <w:rPr>
          <w:noProof w:val="0"/>
          <w:lang w:val="it-IT"/>
        </w:rPr>
      </w:pPr>
      <w:r w:rsidRPr="094A7E1D" w:rsidR="630AE6CA">
        <w:rPr>
          <w:rFonts w:ascii="Times New Roman" w:hAnsi="Times New Roman" w:eastAsia="Times New Roman" w:cs="Times New Roman"/>
          <w:noProof w:val="0"/>
          <w:color w:val="000000" w:themeColor="text1" w:themeTint="FF" w:themeShade="FF"/>
          <w:sz w:val="24"/>
          <w:szCs w:val="24"/>
          <w:lang w:val="it-IT"/>
        </w:rPr>
        <w:t xml:space="preserve">Ai sensi del </w:t>
      </w:r>
      <w:r w:rsidRPr="094A7E1D" w:rsidR="630AE6CA">
        <w:rPr>
          <w:rFonts w:ascii="Times New Roman" w:hAnsi="Times New Roman" w:eastAsia="Times New Roman" w:cs="Times New Roman"/>
          <w:noProof w:val="0"/>
          <w:color w:val="000000" w:themeColor="text1" w:themeTint="FF" w:themeShade="FF"/>
          <w:sz w:val="24"/>
          <w:szCs w:val="24"/>
          <w:lang w:val="it-IT"/>
        </w:rPr>
        <w:t>D.Lgs.</w:t>
      </w:r>
      <w:r w:rsidRPr="094A7E1D" w:rsidR="630AE6CA">
        <w:rPr>
          <w:rFonts w:ascii="Times New Roman" w:hAnsi="Times New Roman" w:eastAsia="Times New Roman" w:cs="Times New Roman"/>
          <w:noProof w:val="0"/>
          <w:color w:val="000000" w:themeColor="text1" w:themeTint="FF" w:themeShade="FF"/>
          <w:sz w:val="24"/>
          <w:szCs w:val="24"/>
          <w:lang w:val="it-IT"/>
        </w:rPr>
        <w:t xml:space="preserve"> n. 36/2023, del D.P.R. n. 445/2000,</w:t>
      </w:r>
      <w:r w:rsidRPr="094A7E1D" w:rsidR="602CD229">
        <w:rPr>
          <w:rFonts w:ascii="Times New Roman" w:hAnsi="Times New Roman" w:eastAsia="Times New Roman" w:cs="Times New Roman"/>
          <w:noProof w:val="0"/>
          <w:color w:val="000000" w:themeColor="text1" w:themeTint="FF" w:themeShade="FF"/>
          <w:sz w:val="24"/>
          <w:szCs w:val="24"/>
          <w:lang w:val="it-IT"/>
        </w:rPr>
        <w:t xml:space="preserve"> </w:t>
      </w:r>
      <w:r w:rsidRPr="094A7E1D" w:rsidR="630AE6CA">
        <w:rPr>
          <w:rFonts w:ascii="Times New Roman" w:hAnsi="Times New Roman" w:eastAsia="Times New Roman" w:cs="Times New Roman"/>
          <w:noProof w:val="0"/>
          <w:color w:val="000000" w:themeColor="text1" w:themeTint="FF" w:themeShade="FF"/>
          <w:sz w:val="24"/>
          <w:szCs w:val="24"/>
          <w:lang w:val="it-IT"/>
        </w:rPr>
        <w:t xml:space="preserve">l’Amministrazione, prima dell’affidamento del contratto, effettua i controlli sul possesso dei requisiti di ordine generale di cui agli articoli 94 e 95 del </w:t>
      </w:r>
      <w:r w:rsidRPr="094A7E1D" w:rsidR="630AE6CA">
        <w:rPr>
          <w:rFonts w:ascii="Times New Roman" w:hAnsi="Times New Roman" w:eastAsia="Times New Roman" w:cs="Times New Roman"/>
          <w:noProof w:val="0"/>
          <w:color w:val="000000" w:themeColor="text1" w:themeTint="FF" w:themeShade="FF"/>
          <w:sz w:val="24"/>
          <w:szCs w:val="24"/>
          <w:lang w:val="it-IT"/>
        </w:rPr>
        <w:t>D.Lgs.</w:t>
      </w:r>
      <w:r w:rsidRPr="094A7E1D" w:rsidR="630AE6CA">
        <w:rPr>
          <w:rFonts w:ascii="Times New Roman" w:hAnsi="Times New Roman" w:eastAsia="Times New Roman" w:cs="Times New Roman"/>
          <w:noProof w:val="0"/>
          <w:color w:val="000000" w:themeColor="text1" w:themeTint="FF" w:themeShade="FF"/>
          <w:sz w:val="24"/>
          <w:szCs w:val="24"/>
          <w:lang w:val="it-IT"/>
        </w:rPr>
        <w:t xml:space="preserve"> n. 36/2023 e di capacità tecnico professionale, così come dichiarati dall’Operatore economico nel “Documento di Gara Unico Europeo” (DGUE) e nel Modello “Dichiarazioni integrative per la partecipazione”. La verifica del possesso dei requisiti di carattere generale e di capacità tecnico-professionale avviene, ai sensi dell’articolo 24 del </w:t>
      </w:r>
      <w:r w:rsidRPr="094A7E1D" w:rsidR="630AE6CA">
        <w:rPr>
          <w:rFonts w:ascii="Times New Roman" w:hAnsi="Times New Roman" w:eastAsia="Times New Roman" w:cs="Times New Roman"/>
          <w:noProof w:val="0"/>
          <w:color w:val="000000" w:themeColor="text1" w:themeTint="FF" w:themeShade="FF"/>
          <w:sz w:val="24"/>
          <w:szCs w:val="24"/>
          <w:lang w:val="it-IT"/>
        </w:rPr>
        <w:t>D.Lgs.</w:t>
      </w:r>
      <w:r w:rsidRPr="094A7E1D" w:rsidR="630AE6CA">
        <w:rPr>
          <w:rFonts w:ascii="Times New Roman" w:hAnsi="Times New Roman" w:eastAsia="Times New Roman" w:cs="Times New Roman"/>
          <w:noProof w:val="0"/>
          <w:color w:val="000000" w:themeColor="text1" w:themeTint="FF" w:themeShade="FF"/>
          <w:sz w:val="24"/>
          <w:szCs w:val="24"/>
          <w:lang w:val="it-IT"/>
        </w:rPr>
        <w:t xml:space="preserve"> n. 36/2023</w:t>
      </w:r>
      <w:r w:rsidRPr="094A7E1D" w:rsidR="630AE6CA">
        <w:rPr>
          <w:rFonts w:ascii="Times New Roman" w:hAnsi="Times New Roman" w:eastAsia="Times New Roman" w:cs="Times New Roman"/>
          <w:noProof w:val="0"/>
          <w:color w:val="3465A4"/>
          <w:sz w:val="24"/>
          <w:szCs w:val="24"/>
          <w:lang w:val="it-IT"/>
        </w:rPr>
        <w:t xml:space="preserve"> </w:t>
      </w:r>
      <w:r w:rsidRPr="094A7E1D" w:rsidR="630AE6CA">
        <w:rPr>
          <w:rFonts w:ascii="Times New Roman" w:hAnsi="Times New Roman" w:eastAsia="Times New Roman" w:cs="Times New Roman"/>
          <w:noProof w:val="0"/>
          <w:color w:val="000000" w:themeColor="text1" w:themeTint="FF" w:themeShade="FF"/>
          <w:sz w:val="24"/>
          <w:szCs w:val="24"/>
          <w:lang w:val="it-IT"/>
        </w:rPr>
        <w:t>mediante il FVOE</w:t>
      </w:r>
      <w:r w:rsidRPr="094A7E1D" w:rsidR="1ED2679E">
        <w:rPr>
          <w:rFonts w:ascii="Times New Roman" w:hAnsi="Times New Roman" w:eastAsia="Times New Roman" w:cs="Times New Roman"/>
          <w:noProof w:val="0"/>
          <w:color w:val="000000" w:themeColor="text1" w:themeTint="FF" w:themeShade="FF"/>
          <w:sz w:val="24"/>
          <w:szCs w:val="24"/>
          <w:lang w:val="it-IT"/>
        </w:rPr>
        <w:t xml:space="preserve"> 2.0</w:t>
      </w:r>
      <w:r w:rsidRPr="094A7E1D" w:rsidR="630AE6CA">
        <w:rPr>
          <w:rFonts w:ascii="Times New Roman" w:hAnsi="Times New Roman" w:eastAsia="Times New Roman" w:cs="Times New Roman"/>
          <w:noProof w:val="0"/>
          <w:color w:val="000000" w:themeColor="text1" w:themeTint="FF" w:themeShade="FF"/>
          <w:sz w:val="24"/>
          <w:szCs w:val="24"/>
          <w:lang w:val="it-IT"/>
        </w:rPr>
        <w:t>.</w:t>
      </w:r>
    </w:p>
    <w:p w:rsidR="00924944" w:rsidP="38289F3E" w:rsidRDefault="00924944" w14:paraId="00000092"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rPr>
      </w:pPr>
    </w:p>
    <w:p w:rsidR="630AE6CA" w:rsidP="38289F3E" w:rsidRDefault="630AE6CA" w14:paraId="40861B86" w14:textId="29F3F03B">
      <w:pPr>
        <w:spacing w:before="0" w:beforeAutospacing="off" w:after="0" w:afterAutospacing="off"/>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(da inserire nel caso in cui la prestazione si svolge in luoghi che sono nella disponibilità giuridica dell’Amm</w:t>
      </w:r>
      <w:r w:rsidRPr="38289F3E" w:rsidR="4102577D">
        <w:rPr>
          <w:rFonts w:ascii="Times New Roman" w:hAnsi="Times New Roman" w:eastAsia="Times New Roman" w:cs="Times New Roman"/>
          <w:i w:val="1"/>
          <w:iCs w:val="1"/>
          <w:noProof w:val="0"/>
          <w:color w:val="auto"/>
          <w:sz w:val="24"/>
          <w:szCs w:val="24"/>
          <w:lang w:val="it-IT"/>
        </w:rPr>
        <w:t>inistrazione - art. 26 del Dlgs 81/2008)</w:t>
      </w:r>
    </w:p>
    <w:p w:rsidR="630AE6CA" w:rsidP="412C9D63" w:rsidRDefault="630AE6CA" w14:paraId="413A5DC9" w14:textId="55EC2D9D">
      <w:pPr>
        <w:spacing w:before="0" w:beforeAutospacing="off" w:after="0" w:afterAutospacing="off"/>
        <w:jc w:val="both"/>
        <w:rPr>
          <w:rFonts w:ascii="Times New Roman" w:hAnsi="Times New Roman" w:eastAsia="Times New Roman" w:cs="Times New Roman"/>
          <w:i w:val="1"/>
          <w:iCs w:val="1"/>
          <w:noProof w:val="0"/>
          <w:color w:val="auto"/>
          <w:sz w:val="24"/>
          <w:szCs w:val="24"/>
          <w:lang w:val="it-IT"/>
        </w:rPr>
      </w:pPr>
      <w:r w:rsidRPr="412C9D63" w:rsidR="630AE6CA">
        <w:rPr>
          <w:rFonts w:ascii="Times New Roman" w:hAnsi="Times New Roman" w:eastAsia="Times New Roman" w:cs="Times New Roman"/>
          <w:i w:val="1"/>
          <w:iCs w:val="1"/>
          <w:noProof w:val="0"/>
          <w:color w:val="auto"/>
          <w:sz w:val="24"/>
          <w:szCs w:val="24"/>
          <w:lang w:val="it-IT"/>
        </w:rPr>
        <w:t>Ai sensi</w:t>
      </w:r>
      <w:r w:rsidRPr="412C9D63" w:rsidR="4385F510">
        <w:rPr>
          <w:rFonts w:ascii="Times New Roman" w:hAnsi="Times New Roman" w:eastAsia="Times New Roman" w:cs="Times New Roman"/>
          <w:i w:val="1"/>
          <w:iCs w:val="1"/>
          <w:noProof w:val="0"/>
          <w:color w:val="auto"/>
          <w:sz w:val="24"/>
          <w:szCs w:val="24"/>
          <w:lang w:val="it-IT"/>
        </w:rPr>
        <w:t xml:space="preserve"> d</w:t>
      </w:r>
      <w:r w:rsidRPr="412C9D63" w:rsidR="630AE6CA">
        <w:rPr>
          <w:rFonts w:ascii="Times New Roman" w:hAnsi="Times New Roman" w:eastAsia="Times New Roman" w:cs="Times New Roman"/>
          <w:i w:val="1"/>
          <w:iCs w:val="1"/>
          <w:noProof w:val="0"/>
          <w:color w:val="auto"/>
          <w:sz w:val="24"/>
          <w:szCs w:val="24"/>
          <w:lang w:val="it-IT"/>
        </w:rPr>
        <w:t xml:space="preserve">ell’art. 26 del </w:t>
      </w:r>
      <w:r w:rsidRPr="412C9D63" w:rsidR="630AE6CA">
        <w:rPr>
          <w:rFonts w:ascii="Times New Roman" w:hAnsi="Times New Roman" w:eastAsia="Times New Roman" w:cs="Times New Roman"/>
          <w:i w:val="1"/>
          <w:iCs w:val="1"/>
          <w:noProof w:val="0"/>
          <w:color w:val="auto"/>
          <w:sz w:val="24"/>
          <w:szCs w:val="24"/>
          <w:lang w:val="it-IT"/>
        </w:rPr>
        <w:t>D.Lgs.</w:t>
      </w:r>
      <w:r w:rsidRPr="412C9D63" w:rsidR="630AE6CA">
        <w:rPr>
          <w:rFonts w:ascii="Times New Roman" w:hAnsi="Times New Roman" w:eastAsia="Times New Roman" w:cs="Times New Roman"/>
          <w:i w:val="1"/>
          <w:iCs w:val="1"/>
          <w:noProof w:val="0"/>
          <w:color w:val="auto"/>
          <w:sz w:val="24"/>
          <w:szCs w:val="24"/>
          <w:lang w:val="it-IT"/>
        </w:rPr>
        <w:t xml:space="preserve"> 81/2008</w:t>
      </w:r>
      <w:r w:rsidRPr="412C9D63" w:rsidR="4C211FA8">
        <w:rPr>
          <w:rFonts w:ascii="Times New Roman" w:hAnsi="Times New Roman" w:eastAsia="Times New Roman" w:cs="Times New Roman"/>
          <w:i w:val="1"/>
          <w:iCs w:val="1"/>
          <w:noProof w:val="0"/>
          <w:color w:val="auto"/>
          <w:sz w:val="24"/>
          <w:szCs w:val="24"/>
          <w:lang w:val="it-IT"/>
        </w:rPr>
        <w:t xml:space="preserve">, </w:t>
      </w:r>
      <w:r w:rsidRPr="412C9D63" w:rsidR="630AE6CA">
        <w:rPr>
          <w:rFonts w:ascii="Times New Roman" w:hAnsi="Times New Roman" w:eastAsia="Times New Roman" w:cs="Times New Roman"/>
          <w:i w:val="1"/>
          <w:iCs w:val="1"/>
          <w:noProof w:val="0"/>
          <w:color w:val="auto"/>
          <w:sz w:val="24"/>
          <w:szCs w:val="24"/>
          <w:lang w:val="it-IT"/>
        </w:rPr>
        <w:t xml:space="preserve">l’Amministrazione, prima dell’affidamento, sentiti i rappresentanti dei lavoratori per la sicurezza di cui agli artt. 47, 48 e 49 del </w:t>
      </w:r>
      <w:r w:rsidRPr="412C9D63" w:rsidR="630AE6CA">
        <w:rPr>
          <w:rFonts w:ascii="Times New Roman" w:hAnsi="Times New Roman" w:eastAsia="Times New Roman" w:cs="Times New Roman"/>
          <w:i w:val="1"/>
          <w:iCs w:val="1"/>
          <w:noProof w:val="0"/>
          <w:color w:val="auto"/>
          <w:sz w:val="24"/>
          <w:szCs w:val="24"/>
          <w:lang w:val="it-IT"/>
        </w:rPr>
        <w:t>D.Lgs.</w:t>
      </w:r>
      <w:r w:rsidRPr="412C9D63" w:rsidR="630AE6CA">
        <w:rPr>
          <w:rFonts w:ascii="Times New Roman" w:hAnsi="Times New Roman" w:eastAsia="Times New Roman" w:cs="Times New Roman"/>
          <w:i w:val="1"/>
          <w:iCs w:val="1"/>
          <w:noProof w:val="0"/>
          <w:color w:val="auto"/>
          <w:sz w:val="24"/>
          <w:szCs w:val="24"/>
          <w:lang w:val="it-IT"/>
        </w:rPr>
        <w:t xml:space="preserve"> 81/2008, provvede a controllare il rispetto da parte dell’operatore economico, nei casi nei quali lo stesso vi sia tenuto, dei seguenti adempimenti:</w:t>
      </w:r>
    </w:p>
    <w:p w:rsidR="630AE6CA" w:rsidP="38289F3E" w:rsidRDefault="630AE6CA" w14:paraId="79BE62B5" w14:textId="1907B5F9">
      <w:pPr>
        <w:spacing w:before="0" w:beforeAutospacing="off" w:after="0" w:afterAutospacing="off"/>
        <w:ind w:left="363" w:right="0"/>
        <w:jc w:val="both"/>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 xml:space="preserve">- la nomina del responsabile del servizio di prevenzione e protezione aziendale di cui agli artt. 17, comma 1, lett. b) e 31 del </w:t>
      </w:r>
      <w:r w:rsidRPr="38289F3E" w:rsidR="630AE6CA">
        <w:rPr>
          <w:rFonts w:ascii="Times New Roman" w:hAnsi="Times New Roman" w:eastAsia="Times New Roman" w:cs="Times New Roman"/>
          <w:i w:val="1"/>
          <w:iCs w:val="1"/>
          <w:noProof w:val="0"/>
          <w:color w:val="auto"/>
          <w:sz w:val="24"/>
          <w:szCs w:val="24"/>
          <w:lang w:val="it-IT"/>
        </w:rPr>
        <w:t>D.Lgs.</w:t>
      </w:r>
      <w:r w:rsidRPr="38289F3E" w:rsidR="630AE6CA">
        <w:rPr>
          <w:rFonts w:ascii="Times New Roman" w:hAnsi="Times New Roman" w:eastAsia="Times New Roman" w:cs="Times New Roman"/>
          <w:i w:val="1"/>
          <w:iCs w:val="1"/>
          <w:noProof w:val="0"/>
          <w:color w:val="auto"/>
          <w:sz w:val="24"/>
          <w:szCs w:val="24"/>
          <w:lang w:val="it-IT"/>
        </w:rPr>
        <w:t xml:space="preserve"> 81/2008;</w:t>
      </w:r>
    </w:p>
    <w:p w:rsidR="630AE6CA" w:rsidP="38289F3E" w:rsidRDefault="630AE6CA" w14:paraId="79837043" w14:textId="515E32A7">
      <w:pPr>
        <w:spacing w:before="0" w:beforeAutospacing="off" w:after="0" w:afterAutospacing="off"/>
        <w:ind w:left="363" w:right="0"/>
        <w:jc w:val="both"/>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 xml:space="preserve">- la nomina del medico competente di cui all’art. 18, comma 1, del </w:t>
      </w:r>
      <w:r w:rsidRPr="38289F3E" w:rsidR="630AE6CA">
        <w:rPr>
          <w:rFonts w:ascii="Times New Roman" w:hAnsi="Times New Roman" w:eastAsia="Times New Roman" w:cs="Times New Roman"/>
          <w:i w:val="1"/>
          <w:iCs w:val="1"/>
          <w:noProof w:val="0"/>
          <w:color w:val="auto"/>
          <w:sz w:val="24"/>
          <w:szCs w:val="24"/>
          <w:lang w:val="it-IT"/>
        </w:rPr>
        <w:t>D.Lgs.</w:t>
      </w:r>
      <w:r w:rsidRPr="38289F3E" w:rsidR="630AE6CA">
        <w:rPr>
          <w:rFonts w:ascii="Times New Roman" w:hAnsi="Times New Roman" w:eastAsia="Times New Roman" w:cs="Times New Roman"/>
          <w:i w:val="1"/>
          <w:iCs w:val="1"/>
          <w:noProof w:val="0"/>
          <w:color w:val="auto"/>
          <w:sz w:val="24"/>
          <w:szCs w:val="24"/>
          <w:lang w:val="it-IT"/>
        </w:rPr>
        <w:t xml:space="preserve"> 81/2008, nei casi previsti dall’art. 41 del Decreto stesso;</w:t>
      </w:r>
    </w:p>
    <w:p w:rsidR="630AE6CA" w:rsidP="38289F3E" w:rsidRDefault="630AE6CA" w14:paraId="4E64FC36" w14:textId="7587ED99">
      <w:pPr>
        <w:spacing w:before="0" w:beforeAutospacing="off" w:after="0" w:afterAutospacing="off"/>
        <w:ind w:left="363" w:right="0"/>
        <w:jc w:val="both"/>
        <w:rPr>
          <w:rFonts w:ascii="Times New Roman" w:hAnsi="Times New Roman" w:eastAsia="Times New Roman" w:cs="Times New Roman"/>
          <w:i w:val="1"/>
          <w:iCs w:val="1"/>
          <w:noProof w:val="0"/>
          <w:color w:val="auto"/>
          <w:sz w:val="24"/>
          <w:szCs w:val="24"/>
          <w:lang w:val="it-IT"/>
        </w:rPr>
      </w:pPr>
      <w:r w:rsidRPr="38289F3E" w:rsidR="630AE6CA">
        <w:rPr>
          <w:rFonts w:ascii="Times New Roman" w:hAnsi="Times New Roman" w:eastAsia="Times New Roman" w:cs="Times New Roman"/>
          <w:i w:val="1"/>
          <w:iCs w:val="1"/>
          <w:noProof w:val="0"/>
          <w:color w:val="auto"/>
          <w:sz w:val="24"/>
          <w:szCs w:val="24"/>
          <w:lang w:val="it-IT"/>
        </w:rPr>
        <w:t xml:space="preserve">- la redazione del documento di valutazione dei rischi ai sensi degli artt. 17, comma 1, lett. a) e 28 del </w:t>
      </w:r>
      <w:r w:rsidRPr="38289F3E" w:rsidR="630AE6CA">
        <w:rPr>
          <w:rFonts w:ascii="Times New Roman" w:hAnsi="Times New Roman" w:eastAsia="Times New Roman" w:cs="Times New Roman"/>
          <w:i w:val="1"/>
          <w:iCs w:val="1"/>
          <w:noProof w:val="0"/>
          <w:color w:val="auto"/>
          <w:sz w:val="24"/>
          <w:szCs w:val="24"/>
          <w:lang w:val="it-IT"/>
        </w:rPr>
        <w:t>D.Lgs.</w:t>
      </w:r>
      <w:r w:rsidRPr="38289F3E" w:rsidR="630AE6CA">
        <w:rPr>
          <w:rFonts w:ascii="Times New Roman" w:hAnsi="Times New Roman" w:eastAsia="Times New Roman" w:cs="Times New Roman"/>
          <w:i w:val="1"/>
          <w:iCs w:val="1"/>
          <w:noProof w:val="0"/>
          <w:color w:val="auto"/>
          <w:sz w:val="24"/>
          <w:szCs w:val="24"/>
          <w:lang w:val="it-IT"/>
        </w:rPr>
        <w:t xml:space="preserve"> 81/2008 oppure, nei casi previsti dall’art. 29, comma 5, dello stesso Decreto, l’autocertificazione dell’effettuazione della valutazione dei rischi;</w:t>
      </w:r>
    </w:p>
    <w:p w:rsidR="38289F3E" w:rsidP="38289F3E" w:rsidRDefault="38289F3E" w14:paraId="7043A512" w14:textId="756DFCE1">
      <w:pPr>
        <w:spacing w:before="0" w:beforeAutospacing="off" w:after="0" w:afterAutospacing="off"/>
        <w:rPr>
          <w:rFonts w:ascii="Times New Roman" w:hAnsi="Times New Roman" w:eastAsia="Times New Roman" w:cs="Times New Roman"/>
          <w:color w:val="auto"/>
          <w:sz w:val="24"/>
          <w:szCs w:val="24"/>
        </w:rPr>
      </w:pPr>
    </w:p>
    <w:p w:rsidR="38289F3E" w:rsidP="38289F3E" w:rsidRDefault="38289F3E" w14:paraId="2A747E7E" w14:textId="78115465">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themeColor="text1" w:themeTint="FF" w:themeShade="FF"/>
          <w:sz w:val="24"/>
          <w:szCs w:val="24"/>
        </w:rPr>
      </w:pPr>
    </w:p>
    <w:p w:rsidR="00924944" w:rsidRDefault="00F011F3" w14:paraId="00000093" w14:textId="77777777">
      <w:pPr>
        <w:pStyle w:val="Titolo3"/>
        <w:jc w:val="both"/>
      </w:pPr>
      <w:bookmarkStart w:name="_heading=h.p5woeemyrdsc" w:colFirst="0" w:colLast="0" w:id="23"/>
      <w:bookmarkEnd w:id="23"/>
      <w:r>
        <w:t>4.2 AFFIDAMENTO</w:t>
      </w:r>
    </w:p>
    <w:p w:rsidR="00924944" w:rsidP="38289F3E" w:rsidRDefault="00F011F3" w14:paraId="00000094" w14:textId="77777777">
      <w:pPr>
        <w:pStyle w:val="Normal0"/>
        <w:widowControl w:val="0"/>
        <w:spacing w:before="60" w:after="60"/>
        <w:ind w:left="539" w:hanging="539"/>
        <w:jc w:val="both"/>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inferiore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00924944" w:rsidP="38289F3E" w:rsidRDefault="00F011F3" w14:paraId="00000095" w14:textId="4F919D16">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 xml:space="preserve">L’esito favorevole dei controlli </w:t>
      </w:r>
      <w:r w:rsidRPr="38289F3E" w:rsidR="6D4511D7">
        <w:rPr>
          <w:sz w:val="24"/>
          <w:szCs w:val="24"/>
        </w:rPr>
        <w:t>effettuati ai sensi dell’art. 26 del Dlgs 81/2008</w:t>
      </w:r>
      <w:r w:rsidRPr="38289F3E" w:rsidR="00F011F3">
        <w:rPr>
          <w:sz w:val="24"/>
          <w:szCs w:val="24"/>
        </w:rPr>
        <w:t xml:space="preserve"> </w:t>
      </w:r>
      <w:r w:rsidRPr="38289F3E" w:rsidR="00F011F3">
        <w:rPr>
          <w:i w:val="1"/>
          <w:iCs w:val="1"/>
          <w:sz w:val="24"/>
          <w:szCs w:val="24"/>
        </w:rPr>
        <w:t xml:space="preserve">[citare l’eventuale riferimento normativo/amministrativo afferente al quadro ordinamentale del Comune, che detta norme specifiche in tema di verifica del possesso dei requisiti di idoneità tecnico professionale o in materia di sicurezza - se l’affidamento è ad alta intensità di manodopera o prevede la posa in </w:t>
      </w:r>
      <w:r w:rsidRPr="38289F3E" w:rsidR="00F011F3">
        <w:rPr>
          <w:i w:val="1"/>
          <w:iCs w:val="1"/>
          <w:sz w:val="24"/>
          <w:szCs w:val="24"/>
        </w:rPr>
        <w:t>opera]</w:t>
      </w:r>
      <w:r w:rsidRPr="38289F3E" w:rsidR="00F011F3">
        <w:rPr>
          <w:i w:val="1"/>
          <w:iCs w:val="1"/>
          <w:sz w:val="24"/>
          <w:szCs w:val="24"/>
        </w:rPr>
        <w:t xml:space="preserve"> </w:t>
      </w:r>
      <w:r w:rsidRPr="38289F3E" w:rsidR="00F011F3">
        <w:rPr>
          <w:sz w:val="24"/>
          <w:szCs w:val="24"/>
        </w:rPr>
        <w:t xml:space="preserve"> è</w:t>
      </w:r>
      <w:r w:rsidRPr="38289F3E" w:rsidR="00F011F3">
        <w:rPr>
          <w:sz w:val="24"/>
          <w:szCs w:val="24"/>
        </w:rPr>
        <w:t xml:space="preserve"> condizione per l’emanazione del provvedimento di affidamento.</w:t>
      </w:r>
    </w:p>
    <w:p w:rsidR="5A9B39BC" w:rsidP="38289F3E" w:rsidRDefault="5A9B39BC" w14:paraId="268771C0" w14:textId="3ED79956">
      <w:pPr>
        <w:tabs>
          <w:tab w:val="left" w:leader="none" w:pos="375"/>
        </w:tabs>
        <w:spacing w:before="60" w:beforeAutospacing="off" w:after="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5A9B39BC">
        <w:rPr>
          <w:rFonts w:ascii="Times New Roman" w:hAnsi="Times New Roman" w:eastAsia="Times New Roman" w:cs="Times New Roman"/>
          <w:b w:val="1"/>
          <w:bCs w:val="1"/>
          <w:noProof w:val="0"/>
          <w:color w:val="000000" w:themeColor="text1" w:themeTint="FF" w:themeShade="FF"/>
          <w:sz w:val="24"/>
          <w:szCs w:val="24"/>
          <w:lang w:val="it-IT"/>
        </w:rPr>
        <w:t>L’Amministrazione, ai fini dell’affidamento, provvede altresì ad eseguire controlli specifici sulle dichiarazioni rese dall'operatore economico ai fini della prevenzione e del contrasto ai conflitti di interesse e per la verifica del titolare effettivo.</w:t>
      </w:r>
    </w:p>
    <w:p w:rsidR="38289F3E" w:rsidP="38289F3E" w:rsidRDefault="38289F3E" w14:paraId="1F6E1DF7" w14:textId="1CF2A59B">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sz w:val="24"/>
          <w:szCs w:val="24"/>
        </w:rPr>
      </w:pPr>
    </w:p>
    <w:p w:rsidR="00924944" w:rsidRDefault="00F011F3" w14:paraId="00000096" w14:textId="77777777">
      <w:pPr>
        <w:pStyle w:val="Normal0"/>
        <w:widowControl w:val="0"/>
        <w:tabs>
          <w:tab w:val="left" w:pos="0"/>
        </w:tabs>
        <w:spacing w:before="60" w:after="60"/>
        <w:ind w:left="539" w:hanging="539"/>
        <w:jc w:val="center"/>
        <w:rPr>
          <w:i/>
          <w:color w:val="000000"/>
          <w:sz w:val="24"/>
          <w:szCs w:val="24"/>
        </w:rPr>
      </w:pPr>
      <w:r>
        <w:rPr>
          <w:i/>
          <w:sz w:val="24"/>
          <w:szCs w:val="24"/>
        </w:rPr>
        <w:t>oppure</w:t>
      </w:r>
    </w:p>
    <w:p w:rsidR="00924944" w:rsidP="38289F3E" w:rsidRDefault="00F011F3" w14:paraId="00000097" w14:textId="77777777">
      <w:pPr>
        <w:pStyle w:val="Normal0"/>
        <w:widowControl w:val="0"/>
        <w:spacing w:before="60" w:after="60"/>
        <w:ind w:left="539" w:hanging="539"/>
        <w:jc w:val="both"/>
        <w:rPr>
          <w:i w:val="1"/>
          <w:iCs w:val="1"/>
          <w:color w:val="000000"/>
          <w:sz w:val="24"/>
          <w:szCs w:val="24"/>
        </w:rPr>
      </w:pPr>
      <w:r w:rsidRPr="38289F3E" w:rsidR="00F011F3">
        <w:rPr>
          <w:i w:val="1"/>
          <w:iCs w:val="1"/>
          <w:color w:val="000000" w:themeColor="text1" w:themeTint="FF" w:themeShade="FF"/>
          <w:sz w:val="24"/>
          <w:szCs w:val="24"/>
        </w:rPr>
        <w:t>(</w:t>
      </w:r>
      <w:r w:rsidRPr="38289F3E" w:rsidR="00F011F3">
        <w:rPr>
          <w:i w:val="1"/>
          <w:iCs w:val="1"/>
          <w:color w:val="000000" w:themeColor="text1" w:themeTint="FF" w:themeShade="FF"/>
          <w:sz w:val="24"/>
          <w:szCs w:val="24"/>
          <w:u w:val="single"/>
        </w:rPr>
        <w:t xml:space="preserve">da inserire nel caso di affidamento di importo </w:t>
      </w:r>
      <w:r w:rsidRPr="38289F3E" w:rsidR="00F011F3">
        <w:rPr>
          <w:b w:val="1"/>
          <w:bCs w:val="1"/>
          <w:i w:val="1"/>
          <w:iCs w:val="1"/>
          <w:color w:val="000000" w:themeColor="text1" w:themeTint="FF" w:themeShade="FF"/>
          <w:sz w:val="24"/>
          <w:szCs w:val="24"/>
          <w:u w:val="single"/>
        </w:rPr>
        <w:t>pari o superiore</w:t>
      </w:r>
      <w:r w:rsidRPr="38289F3E" w:rsidR="00F011F3">
        <w:rPr>
          <w:i w:val="1"/>
          <w:iCs w:val="1"/>
          <w:color w:val="000000" w:themeColor="text1" w:themeTint="FF" w:themeShade="FF"/>
          <w:sz w:val="24"/>
          <w:szCs w:val="24"/>
          <w:u w:val="single"/>
        </w:rPr>
        <w:t xml:space="preserve"> ad </w:t>
      </w:r>
      <w:r w:rsidRPr="38289F3E" w:rsidR="00F011F3">
        <w:rPr>
          <w:i w:val="1"/>
          <w:iCs w:val="1"/>
          <w:color w:val="000000" w:themeColor="text1" w:themeTint="FF" w:themeShade="FF"/>
          <w:sz w:val="24"/>
          <w:szCs w:val="24"/>
          <w:u w:val="single"/>
        </w:rPr>
        <w:t>Euro</w:t>
      </w:r>
      <w:r w:rsidRPr="38289F3E" w:rsidR="00F011F3">
        <w:rPr>
          <w:i w:val="1"/>
          <w:iCs w:val="1"/>
          <w:color w:val="000000" w:themeColor="text1" w:themeTint="FF" w:themeShade="FF"/>
          <w:sz w:val="24"/>
          <w:szCs w:val="24"/>
          <w:u w:val="single"/>
        </w:rPr>
        <w:t xml:space="preserve"> 40.000,00</w:t>
      </w:r>
      <w:r w:rsidRPr="38289F3E" w:rsidR="00F011F3">
        <w:rPr>
          <w:i w:val="1"/>
          <w:iCs w:val="1"/>
          <w:color w:val="000000" w:themeColor="text1" w:themeTint="FF" w:themeShade="FF"/>
          <w:sz w:val="24"/>
          <w:szCs w:val="24"/>
        </w:rPr>
        <w:t>)</w:t>
      </w:r>
    </w:p>
    <w:p w:rsidR="5CDCCD67" w:rsidP="38289F3E" w:rsidRDefault="5CDCCD67" w14:paraId="1954ECEF" w14:textId="1C37F3DB">
      <w:pPr>
        <w:spacing w:before="0" w:beforeAutospacing="off" w:after="0" w:afterAutospacing="off" w:line="276" w:lineRule="auto"/>
        <w:jc w:val="both"/>
        <w:rPr>
          <w:rFonts w:ascii="Times New Roman" w:hAnsi="Times New Roman" w:eastAsia="Times New Roman" w:cs="Times New Roman"/>
          <w:noProof w:val="0"/>
          <w:sz w:val="24"/>
          <w:szCs w:val="24"/>
          <w:lang w:val="it-IT"/>
        </w:rPr>
      </w:pPr>
      <w:r w:rsidRPr="38289F3E" w:rsidR="5CDCCD67">
        <w:rPr>
          <w:rFonts w:ascii="Times New Roman" w:hAnsi="Times New Roman" w:eastAsia="Times New Roman" w:cs="Times New Roman"/>
          <w:noProof w:val="0"/>
          <w:sz w:val="24"/>
          <w:szCs w:val="24"/>
          <w:lang w:val="it-IT"/>
        </w:rPr>
        <w:t xml:space="preserve">L’esito favorevole dei controlli sui requisiti di ordine generale </w:t>
      </w:r>
      <w:r w:rsidRPr="38289F3E" w:rsidR="5CDCCD67">
        <w:rPr>
          <w:rFonts w:ascii="Times New Roman" w:hAnsi="Times New Roman" w:eastAsia="Times New Roman" w:cs="Times New Roman"/>
          <w:noProof w:val="0"/>
          <w:color w:val="000000" w:themeColor="text1" w:themeTint="FF" w:themeShade="FF"/>
          <w:sz w:val="24"/>
          <w:szCs w:val="24"/>
          <w:lang w:val="it-IT"/>
        </w:rPr>
        <w:t>generale</w:t>
      </w:r>
      <w:r w:rsidRPr="38289F3E" w:rsidR="5CDCCD67">
        <w:rPr>
          <w:rFonts w:ascii="Times New Roman" w:hAnsi="Times New Roman" w:eastAsia="Times New Roman" w:cs="Times New Roman"/>
          <w:noProof w:val="0"/>
          <w:color w:val="000000" w:themeColor="text1" w:themeTint="FF" w:themeShade="FF"/>
          <w:sz w:val="24"/>
          <w:szCs w:val="24"/>
          <w:lang w:val="it-IT"/>
        </w:rPr>
        <w:t xml:space="preserve"> di cui agli articoli 94 e 95 del </w:t>
      </w:r>
      <w:r w:rsidRPr="38289F3E" w:rsidR="5CDCCD67">
        <w:rPr>
          <w:rFonts w:ascii="Times New Roman" w:hAnsi="Times New Roman" w:eastAsia="Times New Roman" w:cs="Times New Roman"/>
          <w:noProof w:val="0"/>
          <w:color w:val="000000" w:themeColor="text1" w:themeTint="FF" w:themeShade="FF"/>
          <w:sz w:val="24"/>
          <w:szCs w:val="24"/>
          <w:lang w:val="it-IT"/>
        </w:rPr>
        <w:t>D.Lgs.</w:t>
      </w:r>
      <w:r w:rsidRPr="38289F3E" w:rsidR="5CDCCD67">
        <w:rPr>
          <w:rFonts w:ascii="Times New Roman" w:hAnsi="Times New Roman" w:eastAsia="Times New Roman" w:cs="Times New Roman"/>
          <w:noProof w:val="0"/>
          <w:color w:val="000000" w:themeColor="text1" w:themeTint="FF" w:themeShade="FF"/>
          <w:sz w:val="24"/>
          <w:szCs w:val="24"/>
          <w:lang w:val="it-IT"/>
        </w:rPr>
        <w:t xml:space="preserve"> n. 36/2023 e di capacità tecnico professionale, </w:t>
      </w:r>
      <w:r w:rsidRPr="38289F3E" w:rsidR="5CDCCD67">
        <w:rPr>
          <w:rFonts w:ascii="Times New Roman" w:hAnsi="Times New Roman" w:eastAsia="Times New Roman" w:cs="Times New Roman"/>
          <w:i w:val="1"/>
          <w:iCs w:val="1"/>
          <w:noProof w:val="0"/>
          <w:color w:val="000000" w:themeColor="text1" w:themeTint="FF" w:themeShade="FF"/>
          <w:sz w:val="24"/>
          <w:szCs w:val="24"/>
          <w:lang w:val="it-IT"/>
        </w:rPr>
        <w:t>dei controlli previsti dall’art. 26 del Dlgs 81/</w:t>
      </w:r>
      <w:r w:rsidRPr="38289F3E" w:rsidR="037AA368">
        <w:rPr>
          <w:rFonts w:ascii="Times New Roman" w:hAnsi="Times New Roman" w:eastAsia="Times New Roman" w:cs="Times New Roman"/>
          <w:i w:val="1"/>
          <w:iCs w:val="1"/>
          <w:noProof w:val="0"/>
          <w:color w:val="000000" w:themeColor="text1" w:themeTint="FF" w:themeShade="FF"/>
          <w:sz w:val="24"/>
          <w:szCs w:val="24"/>
          <w:lang w:val="it-IT"/>
        </w:rPr>
        <w:t>2008 [</w:t>
      </w:r>
      <w:r w:rsidRPr="38289F3E" w:rsidR="5CDCCD67">
        <w:rPr>
          <w:rFonts w:ascii="Times New Roman" w:hAnsi="Times New Roman" w:eastAsia="Times New Roman" w:cs="Times New Roman"/>
          <w:noProof w:val="0"/>
          <w:color w:val="000000" w:themeColor="text1" w:themeTint="FF" w:themeShade="FF"/>
          <w:sz w:val="24"/>
          <w:szCs w:val="24"/>
          <w:lang w:val="it-IT"/>
        </w:rPr>
        <w:t>ove previsti]</w:t>
      </w:r>
      <w:r w:rsidRPr="38289F3E" w:rsidR="3076660D">
        <w:rPr>
          <w:rFonts w:ascii="Times New Roman" w:hAnsi="Times New Roman" w:eastAsia="Times New Roman" w:cs="Times New Roman"/>
          <w:noProof w:val="0"/>
          <w:color w:val="000000" w:themeColor="text1" w:themeTint="FF" w:themeShade="FF"/>
          <w:sz w:val="24"/>
          <w:szCs w:val="24"/>
          <w:lang w:val="it-IT"/>
        </w:rPr>
        <w:t>,</w:t>
      </w:r>
      <w:r w:rsidRPr="38289F3E" w:rsidR="5CDCCD67">
        <w:rPr>
          <w:rFonts w:ascii="Times New Roman" w:hAnsi="Times New Roman" w:eastAsia="Times New Roman" w:cs="Times New Roman"/>
          <w:noProof w:val="0"/>
          <w:color w:val="000000" w:themeColor="text1" w:themeTint="FF" w:themeShade="FF"/>
          <w:sz w:val="24"/>
          <w:szCs w:val="24"/>
          <w:lang w:val="it-IT"/>
        </w:rPr>
        <w:t xml:space="preserve"> </w:t>
      </w:r>
      <w:r w:rsidRPr="38289F3E" w:rsidR="5CDCCD67">
        <w:rPr>
          <w:rFonts w:ascii="Times New Roman" w:hAnsi="Times New Roman" w:eastAsia="Times New Roman" w:cs="Times New Roman"/>
          <w:noProof w:val="0"/>
          <w:sz w:val="24"/>
          <w:szCs w:val="24"/>
          <w:lang w:val="it-IT"/>
        </w:rPr>
        <w:t>è condizione per l’emanazione del provvedimento di affidamento.</w:t>
      </w:r>
    </w:p>
    <w:p w:rsidR="5CDCCD67" w:rsidP="38289F3E" w:rsidRDefault="5CDCCD67" w14:paraId="2ADA4E4E" w14:textId="1381AA94">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094A7E1D" w:rsidR="5CDCCD67">
        <w:rPr>
          <w:rFonts w:ascii="Times New Roman" w:hAnsi="Times New Roman" w:eastAsia="Times New Roman" w:cs="Times New Roman"/>
          <w:b w:val="1"/>
          <w:bCs w:val="1"/>
          <w:noProof w:val="0"/>
          <w:color w:val="000000" w:themeColor="text1" w:themeTint="FF" w:themeShade="FF"/>
          <w:sz w:val="24"/>
          <w:szCs w:val="24"/>
          <w:lang w:val="it-IT"/>
        </w:rPr>
        <w:t>L’Amministrazione, ai fini dell’affidamento, provvede altresì ad eseguire controlli specifici sulle dichiarazioni rese dall'operatore economico ai fini della prevenzione e del contrasto ai conflitti di interesse e per la verifica del titolare effettivo.</w:t>
      </w:r>
    </w:p>
    <w:p w:rsidR="094A7E1D" w:rsidP="094A7E1D" w:rsidRDefault="094A7E1D" w14:paraId="2625456C" w14:textId="0D7F111B">
      <w:pPr>
        <w:tabs>
          <w:tab w:val="left" w:leader="none" w:pos="375"/>
        </w:tabs>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4477E6EB" w:rsidP="094A7E1D" w:rsidRDefault="4477E6EB" w14:paraId="4D44C209" w14:textId="739D9E0B">
      <w:pPr>
        <w:widowControl w:val="0"/>
        <w:tabs>
          <w:tab w:val="left" w:leader="none" w:pos="375"/>
        </w:tabs>
        <w:jc w:val="both"/>
        <w:rPr>
          <w:rFonts w:ascii="Times New Roman" w:hAnsi="Times New Roman" w:eastAsia="Times New Roman" w:cs="Times New Roman"/>
          <w:noProof w:val="0"/>
          <w:sz w:val="24"/>
          <w:szCs w:val="24"/>
          <w:lang w:val="it-IT"/>
        </w:rPr>
      </w:pPr>
      <w:r w:rsidRPr="094A7E1D" w:rsidR="4477E6EB">
        <w:rPr>
          <w:rFonts w:ascii="Times New Roman" w:hAnsi="Times New Roman" w:eastAsia="Times New Roman" w:cs="Times New Roman"/>
          <w:b w:val="0"/>
          <w:bCs w:val="0"/>
          <w:i w:val="0"/>
          <w:iCs w:val="0"/>
          <w:caps w:val="0"/>
          <w:smallCaps w:val="0"/>
          <w:noProof w:val="0"/>
          <w:color w:val="FF0000"/>
          <w:sz w:val="24"/>
          <w:szCs w:val="24"/>
          <w:lang w:val="it-IT"/>
        </w:rPr>
        <w:t>Ai sensi dell’ art. 99 comma 3-bis, in caso di malfunzionamento, anche parziale, del fascicolo virtuale dell’operatore economico o delle piattaforme, banche dati o sistemi di interoperabilità ad esso connessi ai sensi dell’articolo 24, decorsi trenta giorni dalla proposta di aggiudicazione, l’Amministrazione si riserva di richiedere all’aggiudicatario la presentazione di un’autocertificazione (resa ai sensi del testo unico delle disposizioni legislative e regolamentari in materia di documentazione amministrativa, di cui al decreto del Presidente della Repubblica 28 dicembre 2000, n. 445,) in relazione al possesso dei requisiti e l’assenza delle cause di esclusione che, a causa dei predetti malfunzionamenti, non è stato possibile verificare entro il termine previsto dalla legge. Acquisita l’autocertificazione, la stazione appaltante potrà disporre l’aggiudicazione che è immediatamente efficace, nelle more dell’acquisizione dell’esito dei controlli.</w:t>
      </w:r>
    </w:p>
    <w:p w:rsidR="00924944" w:rsidP="412C9D63" w:rsidRDefault="00F011F3" w14:paraId="0000009A" w14:textId="22BEA86F">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p>
    <w:p w:rsidR="00924944" w:rsidP="412C9D63" w:rsidRDefault="00F011F3" w14:textId="77777777" w14:paraId="0000009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00F011F3">
        <w:rPr>
          <w:color w:val="000000"/>
          <w:sz w:val="24"/>
          <w:szCs w:val="24"/>
        </w:rPr>
        <w:t>Con il provvedimento di affidamento verrà comunicato all’affidatario il Codice Identificativo di Gara (CIG)</w:t>
      </w:r>
      <w:r>
        <w:rPr>
          <w:color w:val="000000"/>
          <w:sz w:val="24"/>
          <w:szCs w:val="24"/>
          <w:vertAlign w:val="superscript"/>
        </w:rPr>
        <w:footnoteReference w:id="4"/>
      </w:r>
      <w:r w:rsidR="00F011F3">
        <w:rPr>
          <w:color w:val="000000"/>
          <w:sz w:val="24"/>
          <w:szCs w:val="24"/>
        </w:rPr>
        <w:t>.</w:t>
      </w:r>
    </w:p>
    <w:p w:rsidR="00924944" w:rsidRDefault="00F011F3" w14:paraId="0000009E" w14:textId="77777777">
      <w:pPr>
        <w:pStyle w:val="Normal0"/>
        <w:pBdr>
          <w:top w:val="nil"/>
          <w:left w:val="nil"/>
          <w:bottom w:val="nil"/>
          <w:right w:val="nil"/>
          <w:between w:val="nil"/>
        </w:pBdr>
        <w:jc w:val="both"/>
        <w:rPr>
          <w:b/>
          <w:color w:val="000000"/>
          <w:sz w:val="24"/>
          <w:szCs w:val="24"/>
        </w:rPr>
      </w:pPr>
      <w:r>
        <w:rPr>
          <w:color w:val="000000"/>
          <w:sz w:val="24"/>
          <w:szCs w:val="24"/>
        </w:rPr>
        <w:t>Dopo il provvedimento di affidamento l’Amministrazione invita l’affidatario a:</w:t>
      </w:r>
    </w:p>
    <w:p w:rsidR="00924944" w:rsidRDefault="00F011F3" w14:paraId="0000009F" w14:textId="77777777">
      <w:pPr>
        <w:pStyle w:val="Normal0"/>
        <w:pBdr>
          <w:top w:val="nil"/>
          <w:left w:val="nil"/>
          <w:bottom w:val="nil"/>
          <w:right w:val="nil"/>
          <w:between w:val="nil"/>
        </w:pBdr>
        <w:jc w:val="both"/>
        <w:rPr>
          <w:color w:val="000000"/>
          <w:sz w:val="24"/>
          <w:szCs w:val="24"/>
        </w:rPr>
      </w:pPr>
      <w:r w:rsidRPr="38289F3E" w:rsidR="00F011F3">
        <w:rPr>
          <w:b w:val="1"/>
          <w:bCs w:val="1"/>
          <w:color w:val="000000"/>
          <w:sz w:val="24"/>
          <w:szCs w:val="24"/>
        </w:rPr>
        <w:t xml:space="preserve">1) </w:t>
      </w:r>
      <w:r w:rsidR="00F011F3">
        <w:rPr>
          <w:color w:val="000000"/>
          <w:sz w:val="24"/>
          <w:szCs w:val="24"/>
        </w:rPr>
        <w:t xml:space="preserve">Costituire la </w:t>
      </w:r>
      <w:r w:rsidRPr="38289F3E" w:rsidR="00F011F3">
        <w:rPr>
          <w:b w:val="1"/>
          <w:bCs w:val="1"/>
          <w:color w:val="000000"/>
          <w:sz w:val="24"/>
          <w:szCs w:val="24"/>
        </w:rPr>
        <w:t>Garanzia definitiva (art. 117 D.Lgs. 36/2023)</w:t>
      </w:r>
      <w:r w:rsidRPr="38289F3E">
        <w:rPr>
          <w:b w:val="1"/>
          <w:bCs w:val="1"/>
          <w:color w:val="000000"/>
          <w:sz w:val="24"/>
          <w:szCs w:val="24"/>
          <w:vertAlign w:val="superscript"/>
        </w:rPr>
        <w:footnoteReference w:id="5"/>
      </w:r>
    </w:p>
    <w:p w:rsidR="00924944" w:rsidRDefault="00F011F3" w14:paraId="000000A0" w14:textId="77777777">
      <w:pPr>
        <w:pStyle w:val="Normal0"/>
        <w:pBdr>
          <w:top w:val="nil"/>
          <w:left w:val="nil"/>
          <w:bottom w:val="nil"/>
          <w:right w:val="nil"/>
          <w:between w:val="nil"/>
        </w:pBdr>
        <w:jc w:val="both"/>
        <w:rPr>
          <w:color w:val="000000"/>
          <w:sz w:val="24"/>
          <w:szCs w:val="24"/>
          <w:highlight w:val="white"/>
        </w:rPr>
      </w:pPr>
      <w:r>
        <w:rPr>
          <w:color w:val="000000"/>
          <w:sz w:val="24"/>
          <w:szCs w:val="24"/>
        </w:rPr>
        <w:t>L’esecutore del contratto è obbligato a costituire la garanzia definitiva pari al 5% dell’importo contrattuale (art. 53, comma 4, del D.Lgs. n. 36/2023) al netto dell’IVA, ai sensi e con le modalità individuate all’art. 117 del D.Lgs. n. 36/2023, s</w:t>
      </w:r>
      <w:r>
        <w:rPr>
          <w:color w:val="000000"/>
          <w:sz w:val="24"/>
          <w:szCs w:val="24"/>
          <w:highlight w:val="white"/>
        </w:rPr>
        <w:t>otto forma di cauzione o di fideiussione.</w:t>
      </w:r>
    </w:p>
    <w:p w:rsidR="00924944" w:rsidRDefault="00F011F3" w14:paraId="000000A1" w14:textId="77777777">
      <w:pPr>
        <w:pStyle w:val="Normal0"/>
        <w:pBdr>
          <w:top w:val="nil"/>
          <w:left w:val="nil"/>
          <w:bottom w:val="nil"/>
          <w:right w:val="nil"/>
          <w:between w:val="nil"/>
        </w:pBdr>
        <w:jc w:val="both"/>
        <w:rPr>
          <w:color w:val="000000"/>
          <w:sz w:val="24"/>
          <w:szCs w:val="24"/>
          <w:highlight w:val="white"/>
        </w:rPr>
      </w:pPr>
      <w:r>
        <w:rPr>
          <w:color w:val="000000"/>
          <w:sz w:val="24"/>
          <w:szCs w:val="24"/>
          <w:highlight w:val="white"/>
        </w:rPr>
        <w:t xml:space="preserve">La </w:t>
      </w:r>
      <w:r>
        <w:rPr>
          <w:b/>
          <w:color w:val="000000"/>
          <w:sz w:val="24"/>
          <w:szCs w:val="24"/>
          <w:highlight w:val="white"/>
        </w:rPr>
        <w:t>cauzione</w:t>
      </w:r>
      <w:r>
        <w:rPr>
          <w:color w:val="000000"/>
          <w:sz w:val="24"/>
          <w:szCs w:val="24"/>
          <w:highlight w:val="white"/>
        </w:rPr>
        <w:t xml:space="preserve"> può essere costituita con bonifico; la </w:t>
      </w:r>
      <w:r>
        <w:rPr>
          <w:b/>
          <w:color w:val="000000"/>
          <w:sz w:val="24"/>
          <w:szCs w:val="24"/>
          <w:highlight w:val="white"/>
        </w:rPr>
        <w:t>fideiussione</w:t>
      </w:r>
      <w:r>
        <w:rPr>
          <w:color w:val="000000"/>
          <w:sz w:val="24"/>
          <w:szCs w:val="24"/>
          <w:highlight w:val="white"/>
        </w:rPr>
        <w:t>, a scelta dell’offerente, può essere bancaria, assicurativa o rilasciata dagli intermediari finanziari iscritti nell’albo di cui all’articolo 106 del D.Lgs. n. 385/1993, che svolgono in via esclusiva o prevalente attività di rilascio di garanzie e che sono sottoposti a revisione contabile da parte di una società di revisione iscritta nell’albo.</w:t>
      </w:r>
    </w:p>
    <w:p w:rsidR="00924944" w:rsidRDefault="00F011F3" w14:paraId="000000A2" w14:textId="55DEF2AC">
      <w:pPr>
        <w:pStyle w:val="Normal0"/>
        <w:spacing w:before="60" w:after="60"/>
        <w:jc w:val="both"/>
        <w:rPr>
          <w:sz w:val="24"/>
          <w:szCs w:val="24"/>
        </w:rPr>
      </w:pPr>
      <w:r w:rsidRPr="38289F3E" w:rsidR="00F011F3">
        <w:rPr>
          <w:color w:val="000000" w:themeColor="text1" w:themeTint="FF" w:themeShade="FF"/>
          <w:sz w:val="24"/>
          <w:szCs w:val="24"/>
        </w:rPr>
        <w:t>- N</w:t>
      </w:r>
      <w:r w:rsidRPr="38289F3E" w:rsidR="00F011F3">
        <w:rPr>
          <w:sz w:val="24"/>
          <w:szCs w:val="24"/>
        </w:rPr>
        <w:t xml:space="preserve">el caso in cui l’operatore economico scelga di costituire la garanzia definitiva mediante </w:t>
      </w:r>
      <w:r w:rsidRPr="38289F3E" w:rsidR="00F011F3">
        <w:rPr>
          <w:b w:val="1"/>
          <w:bCs w:val="1"/>
          <w:sz w:val="24"/>
          <w:szCs w:val="24"/>
        </w:rPr>
        <w:t>cauzione</w:t>
      </w:r>
      <w:r w:rsidRPr="38289F3E" w:rsidR="00F011F3">
        <w:rPr>
          <w:sz w:val="24"/>
          <w:szCs w:val="24"/>
        </w:rPr>
        <w:t xml:space="preserve"> effettuerà </w:t>
      </w:r>
      <w:r w:rsidRPr="38289F3E" w:rsidR="00F011F3">
        <w:rPr>
          <w:color w:val="000000" w:themeColor="text1" w:themeTint="FF" w:themeShade="FF"/>
          <w:sz w:val="24"/>
          <w:szCs w:val="24"/>
        </w:rPr>
        <w:t>un bonifico sul</w:t>
      </w:r>
      <w:r w:rsidRPr="38289F3E" w:rsidR="00F011F3">
        <w:rPr>
          <w:sz w:val="24"/>
          <w:szCs w:val="24"/>
        </w:rPr>
        <w:t xml:space="preserve"> c/c bancario n. </w:t>
      </w:r>
      <w:r w:rsidRPr="38289F3E" w:rsidR="24F949B3">
        <w:rPr>
          <w:sz w:val="24"/>
          <w:szCs w:val="24"/>
        </w:rPr>
        <w:t>____</w:t>
      </w:r>
      <w:r w:rsidRPr="38289F3E" w:rsidR="00F011F3">
        <w:rPr>
          <w:sz w:val="24"/>
          <w:szCs w:val="24"/>
        </w:rPr>
        <w:t xml:space="preserve"> intestato a</w:t>
      </w:r>
      <w:r w:rsidRPr="38289F3E" w:rsidR="58118139">
        <w:rPr>
          <w:sz w:val="24"/>
          <w:szCs w:val="24"/>
        </w:rPr>
        <w:t xml:space="preserve"> Comune</w:t>
      </w:r>
      <w:r w:rsidRPr="38289F3E" w:rsidR="00F011F3">
        <w:rPr>
          <w:sz w:val="24"/>
          <w:szCs w:val="24"/>
        </w:rPr>
        <w:t xml:space="preserve">___________________ con </w:t>
      </w:r>
      <w:r w:rsidRPr="38289F3E" w:rsidR="30CE2200">
        <w:rPr>
          <w:sz w:val="24"/>
          <w:szCs w:val="24"/>
        </w:rPr>
        <w:t>causale “</w:t>
      </w:r>
      <w:r w:rsidRPr="38289F3E" w:rsidR="00F011F3">
        <w:rPr>
          <w:sz w:val="24"/>
          <w:szCs w:val="24"/>
        </w:rPr>
        <w:t xml:space="preserve">Garanzia definitiva per i servizi". </w:t>
      </w:r>
      <w:r w:rsidRPr="38289F3E" w:rsidR="30480D2E">
        <w:rPr>
          <w:sz w:val="24"/>
          <w:szCs w:val="24"/>
        </w:rPr>
        <w:t>CIG: _</w:t>
      </w:r>
      <w:r w:rsidRPr="38289F3E" w:rsidR="00F011F3">
        <w:rPr>
          <w:sz w:val="24"/>
          <w:szCs w:val="24"/>
        </w:rPr>
        <w:t xml:space="preserve">____________ .................................... indetta dal </w:t>
      </w:r>
      <w:r w:rsidRPr="38289F3E" w:rsidR="07221E7C">
        <w:rPr>
          <w:sz w:val="24"/>
          <w:szCs w:val="24"/>
        </w:rPr>
        <w:t>Comune _</w:t>
      </w:r>
      <w:r w:rsidRPr="38289F3E" w:rsidR="00F011F3">
        <w:rPr>
          <w:sz w:val="24"/>
          <w:szCs w:val="24"/>
        </w:rPr>
        <w:t>_______________</w:t>
      </w:r>
      <w:r w:rsidRPr="38289F3E" w:rsidR="00F011F3">
        <w:rPr>
          <w:color w:val="000000" w:themeColor="text1" w:themeTint="FF" w:themeShade="FF"/>
          <w:sz w:val="24"/>
          <w:szCs w:val="24"/>
        </w:rPr>
        <w:t>.”</w:t>
      </w:r>
    </w:p>
    <w:p w:rsidR="00924944" w:rsidRDefault="00F011F3" w14:paraId="000000A3" w14:textId="77777777">
      <w:pPr>
        <w:pStyle w:val="Normal0"/>
        <w:widowControl w:val="0"/>
        <w:pBdr>
          <w:top w:val="nil"/>
          <w:left w:val="nil"/>
          <w:bottom w:val="nil"/>
          <w:right w:val="nil"/>
          <w:between w:val="nil"/>
        </w:pBdr>
        <w:tabs>
          <w:tab w:val="left" w:pos="567"/>
        </w:tabs>
        <w:jc w:val="both"/>
        <w:rPr>
          <w:color w:val="000000"/>
          <w:sz w:val="24"/>
          <w:szCs w:val="24"/>
        </w:rPr>
      </w:pPr>
      <w:r>
        <w:rPr>
          <w:color w:val="000000"/>
          <w:sz w:val="24"/>
          <w:szCs w:val="24"/>
        </w:rPr>
        <w:t>Si precisa che il deposito è infruttifero.</w:t>
      </w:r>
    </w:p>
    <w:p w:rsidR="00924944" w:rsidRDefault="00F011F3" w14:paraId="000000A4" w14:textId="77777777">
      <w:pPr>
        <w:pStyle w:val="Normal0"/>
        <w:pBdr>
          <w:top w:val="nil"/>
          <w:left w:val="nil"/>
          <w:bottom w:val="nil"/>
          <w:right w:val="nil"/>
          <w:between w:val="nil"/>
        </w:pBdr>
        <w:jc w:val="both"/>
        <w:rPr>
          <w:color w:val="000000"/>
          <w:sz w:val="24"/>
          <w:szCs w:val="24"/>
        </w:rPr>
      </w:pPr>
      <w:r>
        <w:rPr>
          <w:color w:val="000000"/>
          <w:sz w:val="24"/>
          <w:szCs w:val="24"/>
        </w:rPr>
        <w:t xml:space="preserve">- Nel caso di costituzione della garanzia mediante </w:t>
      </w:r>
      <w:r>
        <w:rPr>
          <w:b/>
          <w:color w:val="000000"/>
          <w:sz w:val="24"/>
          <w:szCs w:val="24"/>
        </w:rPr>
        <w:t>fideiussione</w:t>
      </w:r>
      <w:r>
        <w:rPr>
          <w:color w:val="000000"/>
          <w:sz w:val="24"/>
          <w:szCs w:val="24"/>
        </w:rPr>
        <w:t>, la stessa deve essere emessa e firmata digitalmente; deve essere altresì verificabile telematicamente presso l'emittente ovvero gestita mediante ricorso a piattaforme operanti con tecnologie basate su registri distribuiti ai sensi dell’articolo 8-ter, comma 1, del decreto-legge 14 dicembre 2018, n. 135, convertito, con modificazioni, dalla legge 11 febbraio 2019, n. 12, conformi alle caratteristiche stabilite dall'AGID   con il provvedimento di cui all'articolo 26, comma 1. La Garanzia deve pr</w:t>
      </w:r>
      <w:r>
        <w:rPr>
          <w:color w:val="000000"/>
          <w:sz w:val="24"/>
          <w:szCs w:val="24"/>
        </w:rPr>
        <w:t xml:space="preserve">evedere espressamente la </w:t>
      </w:r>
      <w:r>
        <w:rPr>
          <w:b/>
          <w:color w:val="000000"/>
          <w:sz w:val="24"/>
          <w:szCs w:val="24"/>
        </w:rPr>
        <w:t>rinuncia al beneficio</w:t>
      </w:r>
      <w:r>
        <w:rPr>
          <w:color w:val="000000"/>
          <w:sz w:val="24"/>
          <w:szCs w:val="24"/>
        </w:rPr>
        <w:t xml:space="preserve"> della preventiva escussione del debitore principale, la </w:t>
      </w:r>
      <w:r>
        <w:rPr>
          <w:b/>
          <w:color w:val="000000"/>
          <w:sz w:val="24"/>
          <w:szCs w:val="24"/>
        </w:rPr>
        <w:t>rinuncia all’eccezione</w:t>
      </w:r>
      <w:r>
        <w:rPr>
          <w:color w:val="000000"/>
          <w:sz w:val="24"/>
          <w:szCs w:val="24"/>
        </w:rPr>
        <w:t xml:space="preserve"> di cui all’art. 1957 comma 2 del codice civile, nonché l’operatività della garanzia medesima </w:t>
      </w:r>
      <w:r>
        <w:rPr>
          <w:b/>
          <w:color w:val="000000"/>
          <w:sz w:val="24"/>
          <w:szCs w:val="24"/>
        </w:rPr>
        <w:t>entro 15 (quindici) giorni, a semplice richiesta scritta</w:t>
      </w:r>
      <w:r>
        <w:rPr>
          <w:color w:val="000000"/>
          <w:sz w:val="24"/>
          <w:szCs w:val="24"/>
        </w:rPr>
        <w:t xml:space="preserve"> dell’Amministrazione. </w:t>
      </w:r>
    </w:p>
    <w:p w:rsidR="00924944" w:rsidRDefault="00F011F3" w14:paraId="000000A5" w14:textId="77777777">
      <w:pPr>
        <w:pStyle w:val="Normal0"/>
        <w:widowControl w:val="0"/>
        <w:pBdr>
          <w:top w:val="nil"/>
          <w:left w:val="nil"/>
          <w:bottom w:val="nil"/>
          <w:right w:val="nil"/>
          <w:between w:val="nil"/>
        </w:pBdr>
        <w:tabs>
          <w:tab w:val="left" w:pos="720"/>
        </w:tabs>
        <w:spacing w:after="283"/>
        <w:jc w:val="both"/>
        <w:rPr>
          <w:color w:val="000000"/>
          <w:sz w:val="24"/>
          <w:szCs w:val="24"/>
        </w:rPr>
      </w:pPr>
      <w:r>
        <w:rPr>
          <w:color w:val="000000"/>
          <w:sz w:val="24"/>
          <w:szCs w:val="24"/>
        </w:rPr>
        <w:t>La fideiussione dovrà riportare, quale causale, la dicitura “ Garanzia definitiva per i servizi di …………………………………………… CIG ……………… indetta</w:t>
      </w:r>
      <w:r>
        <w:rPr>
          <w:sz w:val="24"/>
          <w:szCs w:val="24"/>
        </w:rPr>
        <w:t xml:space="preserve"> dal Comune _____________</w:t>
      </w:r>
      <w:r>
        <w:rPr>
          <w:color w:val="000000"/>
          <w:sz w:val="24"/>
          <w:szCs w:val="24"/>
        </w:rPr>
        <w:t>.”.</w:t>
      </w:r>
    </w:p>
    <w:p w:rsidR="00924944" w:rsidRDefault="00F011F3" w14:paraId="000000A6" w14:textId="77777777">
      <w:pPr>
        <w:pStyle w:val="Normal0"/>
        <w:pBdr>
          <w:top w:val="nil"/>
          <w:left w:val="nil"/>
          <w:bottom w:val="nil"/>
          <w:right w:val="nil"/>
          <w:between w:val="nil"/>
        </w:pBdr>
        <w:spacing w:after="283"/>
        <w:jc w:val="both"/>
        <w:rPr>
          <w:color w:val="000000"/>
          <w:sz w:val="24"/>
          <w:szCs w:val="24"/>
        </w:rPr>
      </w:pPr>
      <w:r>
        <w:rPr>
          <w:color w:val="000000"/>
          <w:sz w:val="24"/>
          <w:szCs w:val="24"/>
        </w:rPr>
        <w:t>La mancata costituzione della suddetta garanzia definitiva determina la decadenza dell’affidamento (art. 117, comma 6, del D.Lgs. n. 36/2023).</w:t>
      </w:r>
    </w:p>
    <w:p w:rsidR="00924944" w:rsidP="46C90609" w:rsidRDefault="00F011F3" w14:paraId="000000A7"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094A7E1D" w:rsidR="3973DB2C">
        <w:rPr>
          <w:i w:val="1"/>
          <w:iCs w:val="1"/>
          <w:color w:val="auto"/>
          <w:sz w:val="24"/>
          <w:szCs w:val="24"/>
        </w:rPr>
        <w:t xml:space="preserve">Nel caso in cui il </w:t>
      </w:r>
      <w:r w:rsidRPr="094A7E1D" w:rsidR="3973DB2C">
        <w:rPr>
          <w:i w:val="1"/>
          <w:iCs w:val="1"/>
          <w:color w:val="auto"/>
          <w:sz w:val="24"/>
          <w:szCs w:val="24"/>
        </w:rPr>
        <w:t>R</w:t>
      </w:r>
      <w:r w:rsidRPr="094A7E1D" w:rsidR="3973DB2C">
        <w:rPr>
          <w:i w:val="1"/>
          <w:iCs w:val="1"/>
          <w:color w:val="auto"/>
          <w:sz w:val="24"/>
          <w:szCs w:val="24"/>
        </w:rPr>
        <w:t>esponsabile del contratto ritenga di NON RICHIEDERE LA GARANZIA DEFINITIVA</w:t>
      </w:r>
      <w:r w:rsidRPr="094A7E1D">
        <w:rPr>
          <w:i w:val="1"/>
          <w:iCs w:val="1"/>
          <w:color w:val="auto"/>
          <w:sz w:val="24"/>
          <w:szCs w:val="24"/>
          <w:vertAlign w:val="superscript"/>
        </w:rPr>
        <w:footnoteReference w:id="6"/>
      </w:r>
      <w:r w:rsidRPr="094A7E1D" w:rsidR="3973DB2C">
        <w:rPr>
          <w:i w:val="1"/>
          <w:iCs w:val="1"/>
          <w:color w:val="auto"/>
          <w:sz w:val="24"/>
          <w:szCs w:val="24"/>
        </w:rPr>
        <w:t xml:space="preserve"> [Eliminare tutta la parte di cui al precedente punto 1) Garanzia definitiva (art. 117 </w:t>
      </w:r>
      <w:r w:rsidRPr="094A7E1D" w:rsidR="3973DB2C">
        <w:rPr>
          <w:i w:val="1"/>
          <w:iCs w:val="1"/>
          <w:color w:val="auto"/>
          <w:sz w:val="24"/>
          <w:szCs w:val="24"/>
        </w:rPr>
        <w:t xml:space="preserve">D.Lgs.</w:t>
      </w:r>
      <w:r w:rsidRPr="094A7E1D" w:rsidR="3973DB2C">
        <w:rPr>
          <w:i w:val="1"/>
          <w:iCs w:val="1"/>
          <w:color w:val="auto"/>
          <w:sz w:val="24"/>
          <w:szCs w:val="24"/>
        </w:rPr>
        <w:t xml:space="preserve"> 36/2023)]</w:t>
      </w:r>
    </w:p>
    <w:p w:rsidR="00924944" w:rsidP="46C90609" w:rsidRDefault="00F011F3" w14:paraId="000000A8" w14:textId="29988B41">
      <w:pPr>
        <w:pStyle w:val="Normal0"/>
        <w:widowControl w:val="0"/>
        <w:tabs>
          <w:tab w:val="left" w:pos="284"/>
        </w:tabs>
        <w:jc w:val="both"/>
        <w:rPr>
          <w:color w:val="auto"/>
        </w:rPr>
      </w:pPr>
      <w:r w:rsidRPr="46C90609" w:rsidR="3973DB2C">
        <w:rPr>
          <w:i w:val="1"/>
          <w:iCs w:val="1"/>
          <w:color w:val="auto"/>
          <w:sz w:val="24"/>
          <w:szCs w:val="24"/>
        </w:rPr>
        <w:t>(</w:t>
      </w:r>
      <w:r w:rsidRPr="46C90609" w:rsidR="4BA01928">
        <w:rPr>
          <w:i w:val="1"/>
          <w:iCs w:val="1"/>
          <w:color w:val="auto"/>
          <w:sz w:val="24"/>
          <w:szCs w:val="24"/>
        </w:rPr>
        <w:t>È</w:t>
      </w:r>
      <w:r w:rsidRPr="46C90609" w:rsidR="6C4DEC6E">
        <w:rPr>
          <w:i w:val="1"/>
          <w:iCs w:val="1"/>
          <w:color w:val="auto"/>
          <w:sz w:val="24"/>
          <w:szCs w:val="24"/>
        </w:rPr>
        <w:t xml:space="preserve"> </w:t>
      </w:r>
      <w:r w:rsidRPr="46C90609" w:rsidR="52973B8A">
        <w:rPr>
          <w:i w:val="1"/>
          <w:iCs w:val="1"/>
          <w:color w:val="auto"/>
          <w:sz w:val="24"/>
          <w:szCs w:val="24"/>
        </w:rPr>
        <w:t>necessario</w:t>
      </w:r>
      <w:r w:rsidRPr="46C90609" w:rsidR="6C4DEC6E">
        <w:rPr>
          <w:i w:val="1"/>
          <w:iCs w:val="1"/>
          <w:color w:val="auto"/>
          <w:sz w:val="24"/>
          <w:szCs w:val="24"/>
        </w:rPr>
        <w:t xml:space="preserve">, </w:t>
      </w:r>
      <w:r w:rsidRPr="46C90609" w:rsidR="3973DB2C">
        <w:rPr>
          <w:i w:val="1"/>
          <w:iCs w:val="1"/>
          <w:color w:val="auto"/>
          <w:sz w:val="24"/>
          <w:szCs w:val="24"/>
        </w:rPr>
        <w:t>in questo caso</w:t>
      </w:r>
      <w:r w:rsidRPr="46C90609" w:rsidR="03EB987C">
        <w:rPr>
          <w:i w:val="1"/>
          <w:iCs w:val="1"/>
          <w:color w:val="auto"/>
          <w:sz w:val="24"/>
          <w:szCs w:val="24"/>
        </w:rPr>
        <w:t xml:space="preserve">, </w:t>
      </w:r>
      <w:r w:rsidRPr="46C90609" w:rsidR="3973DB2C">
        <w:rPr>
          <w:i w:val="1"/>
          <w:iCs w:val="1"/>
          <w:color w:val="auto"/>
          <w:sz w:val="24"/>
          <w:szCs w:val="24"/>
        </w:rPr>
        <w:t xml:space="preserve">inserire la specifica motivazione </w:t>
      </w:r>
      <w:r w:rsidRPr="46C90609" w:rsidR="3973DB2C">
        <w:rPr>
          <w:i w:val="1"/>
          <w:iCs w:val="1"/>
          <w:color w:val="auto"/>
          <w:sz w:val="24"/>
          <w:szCs w:val="24"/>
        </w:rPr>
        <w:t>nell’atto di affidamento del servizio</w:t>
      </w:r>
      <w:r w:rsidRPr="46C90609" w:rsidR="3973DB2C">
        <w:rPr>
          <w:i w:val="1"/>
          <w:iCs w:val="1"/>
          <w:color w:val="auto"/>
          <w:sz w:val="24"/>
          <w:szCs w:val="24"/>
        </w:rPr>
        <w:t>)</w:t>
      </w:r>
      <w:r w:rsidRPr="46C90609" w:rsidR="043D08EF">
        <w:rPr>
          <w:i w:val="1"/>
          <w:iCs w:val="1"/>
          <w:color w:val="auto"/>
          <w:sz w:val="24"/>
          <w:szCs w:val="24"/>
        </w:rPr>
        <w:t>.</w:t>
      </w:r>
    </w:p>
    <w:p w:rsidR="00924944" w:rsidRDefault="00924944" w14:paraId="000000A9" w14:textId="77777777">
      <w:pPr>
        <w:pStyle w:val="Normal0"/>
        <w:pBdr>
          <w:top w:val="nil"/>
          <w:left w:val="nil"/>
          <w:bottom w:val="nil"/>
          <w:right w:val="nil"/>
          <w:between w:val="nil"/>
        </w:pBdr>
        <w:jc w:val="both"/>
        <w:rPr>
          <w:color w:val="000000"/>
          <w:sz w:val="24"/>
          <w:szCs w:val="24"/>
          <w:highlight w:val="white"/>
        </w:rPr>
      </w:pPr>
    </w:p>
    <w:p w:rsidR="00924944" w:rsidRDefault="00F011F3" w14:paraId="000000AA" w14:textId="2AF657C4">
      <w:pPr>
        <w:pStyle w:val="Normal0"/>
        <w:jc w:val="both"/>
        <w:rPr>
          <w:sz w:val="24"/>
          <w:szCs w:val="24"/>
        </w:rPr>
      </w:pPr>
      <w:r w:rsidRPr="38289F3E" w:rsidR="3973DB2C">
        <w:rPr>
          <w:b w:val="1"/>
          <w:bCs w:val="1"/>
          <w:sz w:val="24"/>
          <w:szCs w:val="24"/>
          <w:highlight w:val="white"/>
        </w:rPr>
        <w:t>2</w:t>
      </w:r>
      <w:r w:rsidRPr="38289F3E" w:rsidR="3973DB2C">
        <w:rPr>
          <w:b w:val="1"/>
          <w:bCs w:val="1"/>
          <w:color w:val="000000" w:themeColor="text1" w:themeTint="FF" w:themeShade="FF"/>
          <w:sz w:val="24"/>
          <w:szCs w:val="24"/>
          <w:highlight w:val="white"/>
        </w:rPr>
        <w:t>)</w:t>
      </w:r>
      <w:r w:rsidRPr="38289F3E" w:rsidR="44DC3267">
        <w:rPr>
          <w:b w:val="1"/>
          <w:bCs w:val="1"/>
          <w:color w:val="000000" w:themeColor="text1" w:themeTint="FF" w:themeShade="FF"/>
          <w:sz w:val="24"/>
          <w:szCs w:val="24"/>
          <w:highlight w:val="white"/>
        </w:rPr>
        <w:t xml:space="preserve"> [facoltativo]</w:t>
      </w:r>
      <w:r w:rsidRPr="38289F3E" w:rsidR="3973DB2C">
        <w:rPr>
          <w:color w:val="000000" w:themeColor="text1" w:themeTint="FF" w:themeShade="FF"/>
          <w:sz w:val="24"/>
          <w:szCs w:val="24"/>
        </w:rPr>
        <w:t xml:space="preserve"> Presentare </w:t>
      </w:r>
      <w:r w:rsidRPr="38289F3E" w:rsidR="3973DB2C">
        <w:rPr>
          <w:sz w:val="24"/>
          <w:szCs w:val="24"/>
        </w:rPr>
        <w:t xml:space="preserve">all’Amministrazione contraente </w:t>
      </w:r>
      <w:r w:rsidRPr="38289F3E" w:rsidR="3973DB2C">
        <w:rPr>
          <w:b w:val="1"/>
          <w:bCs w:val="1"/>
          <w:sz w:val="24"/>
          <w:szCs w:val="24"/>
        </w:rPr>
        <w:t>Polizza assicurativa</w:t>
      </w:r>
      <w:r w:rsidRPr="38289F3E" w:rsidR="3973DB2C">
        <w:rPr>
          <w:sz w:val="24"/>
          <w:szCs w:val="24"/>
        </w:rPr>
        <w:t xml:space="preserve"> a garanzia dei servizi oggetto dell’affidamento.</w:t>
      </w:r>
    </w:p>
    <w:p w:rsidR="00924944" w:rsidRDefault="00F011F3" w14:paraId="000000AC" w14:textId="3E4DBE80">
      <w:pPr>
        <w:pStyle w:val="Normal0"/>
        <w:jc w:val="both"/>
        <w:rPr>
          <w:sz w:val="24"/>
          <w:szCs w:val="24"/>
        </w:rPr>
      </w:pPr>
      <w:r w:rsidRPr="46C90609" w:rsidR="3973DB2C">
        <w:rPr>
          <w:b w:val="1"/>
          <w:bCs w:val="1"/>
          <w:sz w:val="24"/>
          <w:szCs w:val="24"/>
        </w:rPr>
        <w:t>3)</w:t>
      </w:r>
      <w:r w:rsidR="3973DB2C">
        <w:rPr>
          <w:sz w:val="24"/>
          <w:szCs w:val="24"/>
        </w:rPr>
        <w:t xml:space="preserve"> E</w:t>
      </w:r>
      <w:r w:rsidR="3973DB2C">
        <w:rPr>
          <w:color w:val="000000"/>
          <w:sz w:val="24"/>
          <w:szCs w:val="24"/>
        </w:rPr>
        <w:t>ffettuare e comprovare il pagamento dell’imposta di bollo</w:t>
      </w:r>
      <w:r>
        <w:rPr>
          <w:color w:val="000000"/>
          <w:sz w:val="24"/>
          <w:szCs w:val="24"/>
          <w:vertAlign w:val="superscript"/>
        </w:rPr>
        <w:footnoteReference w:id="7"/>
      </w:r>
      <w:r w:rsidR="3973DB2C">
        <w:rPr>
          <w:color w:val="000000"/>
          <w:sz w:val="24"/>
          <w:szCs w:val="24"/>
        </w:rPr>
        <w:t xml:space="preserve"> pari ad </w:t>
      </w:r>
      <w:r w:rsidR="145CE767">
        <w:rPr>
          <w:color w:val="000000"/>
          <w:sz w:val="24"/>
          <w:szCs w:val="24"/>
        </w:rPr>
        <w:t xml:space="preserve">euro</w:t>
      </w:r>
      <w:r w:rsidR="3973DB2C">
        <w:rPr>
          <w:color w:val="000000"/>
          <w:sz w:val="24"/>
          <w:szCs w:val="24"/>
        </w:rPr>
        <w:t xml:space="preserve"> 40,00 determinato sulla base della Tabella A annessa all’Allegato I.4 (Imposta di bollo relativa alla stipulazione del contratto) del </w:t>
      </w:r>
      <w:r w:rsidR="3973DB2C">
        <w:rPr>
          <w:color w:val="000000"/>
          <w:sz w:val="24"/>
          <w:szCs w:val="24"/>
        </w:rPr>
        <w:t xml:space="preserve">D.Lgs.</w:t>
      </w:r>
      <w:r w:rsidR="3973DB2C">
        <w:rPr>
          <w:color w:val="000000"/>
          <w:sz w:val="24"/>
          <w:szCs w:val="24"/>
        </w:rPr>
        <w:t xml:space="preserve"> n. 36/2023.</w:t>
      </w:r>
    </w:p>
    <w:p w:rsidR="00924944" w:rsidRDefault="00924944" w14:paraId="000000AD" w14:textId="77777777">
      <w:pPr>
        <w:pStyle w:val="Normal0"/>
        <w:pBdr>
          <w:top w:val="nil"/>
          <w:left w:val="nil"/>
          <w:bottom w:val="nil"/>
          <w:right w:val="nil"/>
          <w:between w:val="nil"/>
        </w:pBdr>
        <w:jc w:val="both"/>
        <w:rPr>
          <w:color w:val="000000"/>
          <w:sz w:val="24"/>
          <w:szCs w:val="24"/>
        </w:rPr>
      </w:pPr>
    </w:p>
    <w:p w:rsidR="00924944" w:rsidP="46C90609" w:rsidRDefault="00F011F3" w14:paraId="000000AE" w14:textId="33310431">
      <w:pPr>
        <w:pStyle w:val="Normal0"/>
        <w:pBdr>
          <w:top w:val="single" w:color="000000" w:sz="4" w:space="1"/>
          <w:left w:val="single" w:color="000000" w:sz="4" w:space="1"/>
          <w:bottom w:val="single" w:color="000000" w:sz="4" w:space="1"/>
          <w:right w:val="single" w:color="000000" w:sz="4" w:space="1"/>
          <w:between w:val="nil" w:color="000000" w:sz="0" w:space="0"/>
        </w:pBdr>
        <w:jc w:val="both"/>
        <w:rPr>
          <w:color w:val="000000"/>
          <w:sz w:val="22"/>
          <w:szCs w:val="22"/>
        </w:rPr>
      </w:pPr>
      <w:r w:rsidRPr="46C90609" w:rsidR="3973DB2C">
        <w:rPr>
          <w:b w:val="1"/>
          <w:bCs w:val="1"/>
          <w:color w:val="000000" w:themeColor="text1" w:themeTint="FF" w:themeShade="FF"/>
          <w:sz w:val="22"/>
          <w:szCs w:val="22"/>
        </w:rPr>
        <w:t xml:space="preserve">MODALITA’ TELEMATICA DI VERSAMENTO DELL’IMPOSTA DI BOLLO, DI CUI ALL’ART. 18, COMMA 10, DEL </w:t>
      </w:r>
      <w:r w:rsidRPr="46C90609" w:rsidR="3973DB2C">
        <w:rPr>
          <w:b w:val="1"/>
          <w:bCs w:val="1"/>
          <w:color w:val="000000" w:themeColor="text1" w:themeTint="FF" w:themeShade="FF"/>
          <w:sz w:val="22"/>
          <w:szCs w:val="22"/>
        </w:rPr>
        <w:t>D</w:t>
      </w:r>
      <w:r w:rsidRPr="46C90609" w:rsidR="48DE7367">
        <w:rPr>
          <w:b w:val="1"/>
          <w:bCs w:val="1"/>
          <w:color w:val="000000" w:themeColor="text1" w:themeTint="FF" w:themeShade="FF"/>
          <w:sz w:val="22"/>
          <w:szCs w:val="22"/>
        </w:rPr>
        <w:t xml:space="preserve">. </w:t>
      </w:r>
      <w:r w:rsidRPr="46C90609" w:rsidR="3973DB2C">
        <w:rPr>
          <w:b w:val="1"/>
          <w:bCs w:val="1"/>
          <w:color w:val="000000" w:themeColor="text1" w:themeTint="FF" w:themeShade="FF"/>
          <w:sz w:val="22"/>
          <w:szCs w:val="22"/>
        </w:rPr>
        <w:t>LGS</w:t>
      </w:r>
      <w:r w:rsidRPr="46C90609" w:rsidR="3973DB2C">
        <w:rPr>
          <w:b w:val="1"/>
          <w:bCs w:val="1"/>
          <w:color w:val="000000" w:themeColor="text1" w:themeTint="FF" w:themeShade="FF"/>
          <w:sz w:val="22"/>
          <w:szCs w:val="22"/>
        </w:rPr>
        <w:t>. N. 36/2023, AI FINI DELLA STIPULA DEL CONTRATTO.</w:t>
      </w:r>
    </w:p>
    <w:p w:rsidR="00924944" w:rsidRDefault="00F011F3" w14:paraId="000000AF" w14:textId="77777777">
      <w:pPr>
        <w:pStyle w:val="Normal0"/>
        <w:pBdr>
          <w:top w:val="single" w:color="000000" w:sz="4" w:space="1"/>
          <w:left w:val="single" w:color="000000" w:sz="4" w:space="1"/>
          <w:bottom w:val="single" w:color="000000" w:sz="4" w:space="1"/>
          <w:right w:val="single" w:color="000000" w:sz="4" w:space="1"/>
          <w:between w:val="nil"/>
        </w:pBdr>
        <w:jc w:val="both"/>
        <w:rPr>
          <w:b/>
          <w:color w:val="000000"/>
          <w:sz w:val="22"/>
          <w:szCs w:val="22"/>
        </w:rPr>
      </w:pPr>
      <w:r>
        <w:rPr>
          <w:b/>
          <w:color w:val="000000"/>
          <w:sz w:val="22"/>
          <w:szCs w:val="22"/>
        </w:rPr>
        <w:t>(Provvedimento del Direttore dell’Agenzia delle Entrate Prot. n. 240013/2023 del 28 giugno 2023; Risoluzione n. 37/E dell’Agenzia delle Entrate del 28 giugno 2023)</w:t>
      </w:r>
    </w:p>
    <w:p w:rsidR="00924944" w:rsidP="46C90609" w:rsidRDefault="00F011F3" w14:paraId="000000B0" w14:textId="17DEC4E1">
      <w:pPr>
        <w:pStyle w:val="Normal0"/>
        <w:pBdr>
          <w:top w:val="single" w:color="000000" w:sz="4" w:space="1"/>
          <w:left w:val="single" w:color="000000" w:sz="4" w:space="1"/>
          <w:bottom w:val="single" w:color="000000" w:sz="4" w:space="1"/>
          <w:right w:val="single" w:color="000000" w:sz="4" w:space="1"/>
        </w:pBdr>
        <w:jc w:val="both"/>
        <w:rPr>
          <w:sz w:val="22"/>
          <w:szCs w:val="22"/>
        </w:rPr>
      </w:pPr>
      <w:r w:rsidRPr="46C90609" w:rsidR="3973DB2C">
        <w:rPr>
          <w:color w:val="000000" w:themeColor="text1" w:themeTint="FF" w:themeShade="FF"/>
          <w:sz w:val="22"/>
          <w:szCs w:val="22"/>
        </w:rPr>
        <w:t xml:space="preserve">L’imposta di bollo pari ad </w:t>
      </w:r>
      <w:r w:rsidRPr="46C90609" w:rsidR="3F2F481C">
        <w:rPr>
          <w:color w:val="000000" w:themeColor="text1" w:themeTint="FF" w:themeShade="FF"/>
          <w:sz w:val="22"/>
          <w:szCs w:val="22"/>
        </w:rPr>
        <w:t>euro</w:t>
      </w:r>
      <w:r w:rsidRPr="46C90609" w:rsidR="3973DB2C">
        <w:rPr>
          <w:color w:val="000000" w:themeColor="text1" w:themeTint="FF" w:themeShade="FF"/>
          <w:sz w:val="22"/>
          <w:szCs w:val="22"/>
        </w:rPr>
        <w:t xml:space="preserve"> 40,00 è versata con modalità telematica, utilizzando il modello “F24 Versamenti con elementi identificativi” (F24 ELIDE), come previsto dal provvedimento del Direttore dell’Agenzia delle entrate n. 240013 del 28 giugno 2023.</w:t>
      </w:r>
    </w:p>
    <w:p w:rsidR="00924944" w:rsidRDefault="00924944" w14:paraId="000000B1"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2"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Ai fini del pagamento e della corretta identificazione del soggetto controparte del contratto si indicano le seguenti istruzioni:</w:t>
      </w:r>
    </w:p>
    <w:p w:rsidR="00924944" w:rsidRDefault="00924944" w14:paraId="000000B3" w14:textId="77777777">
      <w:pPr>
        <w:pStyle w:val="Normal0"/>
        <w:pBdr>
          <w:top w:val="single" w:color="000000" w:sz="4" w:space="1"/>
          <w:left w:val="single" w:color="000000" w:sz="4" w:space="1"/>
          <w:bottom w:val="single" w:color="000000" w:sz="4" w:space="1"/>
          <w:right w:val="single" w:color="000000" w:sz="4" w:space="1"/>
          <w:between w:val="nil"/>
        </w:pBdr>
        <w:jc w:val="both"/>
        <w:rPr>
          <w:color w:val="C9211E"/>
          <w:sz w:val="22"/>
          <w:szCs w:val="22"/>
        </w:rPr>
      </w:pPr>
    </w:p>
    <w:p w:rsidR="00924944" w:rsidRDefault="00F011F3" w14:paraId="000000B4"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“CONTRIBUENTE”, sono indicati:</w:t>
      </w:r>
    </w:p>
    <w:p w:rsidR="00924944" w:rsidRDefault="00F011F3" w14:paraId="000000B5"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xml:space="preserve"> nei campi “codice fiscale” e “dati anagrafici”, il </w:t>
      </w:r>
      <w:r>
        <w:rPr>
          <w:b/>
          <w:color w:val="000000"/>
          <w:sz w:val="22"/>
          <w:szCs w:val="22"/>
        </w:rPr>
        <w:t>codice fiscale</w:t>
      </w:r>
      <w:r>
        <w:rPr>
          <w:color w:val="000000"/>
          <w:sz w:val="22"/>
          <w:szCs w:val="22"/>
        </w:rPr>
        <w:t xml:space="preserve"> e i </w:t>
      </w:r>
      <w:r>
        <w:rPr>
          <w:b/>
          <w:color w:val="000000"/>
          <w:sz w:val="22"/>
          <w:szCs w:val="22"/>
        </w:rPr>
        <w:t>dati anagrafici</w:t>
      </w:r>
      <w:r>
        <w:rPr>
          <w:color w:val="000000"/>
          <w:sz w:val="22"/>
          <w:szCs w:val="22"/>
        </w:rPr>
        <w:t xml:space="preserve"> dell’Operatore economico tenuto al versamento;</w:t>
      </w:r>
    </w:p>
    <w:p w:rsidR="00924944" w:rsidRDefault="00F011F3" w14:paraId="000000B6"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nel campo “Codice fiscale del coobbligato, erede, genitore, tutore o curatore fallimentare”, il codice fiscale d</w:t>
      </w:r>
      <w:r>
        <w:rPr>
          <w:sz w:val="22"/>
          <w:szCs w:val="22"/>
        </w:rPr>
        <w:t>el Comune</w:t>
      </w:r>
      <w:r>
        <w:rPr>
          <w:color w:val="000000"/>
          <w:sz w:val="22"/>
          <w:szCs w:val="22"/>
        </w:rPr>
        <w:t xml:space="preserve"> (</w:t>
      </w:r>
      <w:r>
        <w:rPr>
          <w:b/>
          <w:sz w:val="22"/>
          <w:szCs w:val="22"/>
        </w:rPr>
        <w:t>_____________</w:t>
      </w:r>
      <w:r>
        <w:rPr>
          <w:color w:val="000000"/>
          <w:sz w:val="22"/>
          <w:szCs w:val="22"/>
        </w:rPr>
        <w:t>), unitamente al codice identificativo “</w:t>
      </w:r>
      <w:r>
        <w:rPr>
          <w:b/>
          <w:color w:val="000000"/>
          <w:sz w:val="22"/>
          <w:szCs w:val="22"/>
        </w:rPr>
        <w:t>40</w:t>
      </w:r>
      <w:r>
        <w:rPr>
          <w:color w:val="000000"/>
          <w:sz w:val="22"/>
          <w:szCs w:val="22"/>
        </w:rPr>
        <w:t>”, da indicare nel campo “codice identificativo”.</w:t>
      </w:r>
    </w:p>
    <w:p w:rsidR="00924944" w:rsidRDefault="00924944" w14:paraId="000000B7"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8"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“ERARIO ED ALTRO”, sono indicati:</w:t>
      </w:r>
    </w:p>
    <w:p w:rsidR="00924944" w:rsidRDefault="00F011F3" w14:paraId="000000B9"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“tipo”, la lettera “</w:t>
      </w:r>
      <w:r>
        <w:rPr>
          <w:b/>
          <w:color w:val="000000"/>
          <w:sz w:val="22"/>
          <w:szCs w:val="22"/>
        </w:rPr>
        <w:t>R</w:t>
      </w:r>
      <w:r>
        <w:rPr>
          <w:color w:val="000000"/>
          <w:sz w:val="22"/>
          <w:szCs w:val="22"/>
        </w:rPr>
        <w:t>”;</w:t>
      </w:r>
    </w:p>
    <w:p w:rsidR="00924944" w:rsidRDefault="00F011F3" w14:paraId="000000BA"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“elementi identificativi”, il codice identificativo di gara (</w:t>
      </w:r>
      <w:r>
        <w:rPr>
          <w:b/>
          <w:color w:val="000000"/>
          <w:sz w:val="22"/>
          <w:szCs w:val="22"/>
        </w:rPr>
        <w:t>CIG:</w:t>
      </w:r>
      <w:r>
        <w:rPr>
          <w:color w:val="000000"/>
          <w:sz w:val="22"/>
          <w:szCs w:val="22"/>
        </w:rPr>
        <w:t xml:space="preserve"> _________________);</w:t>
      </w:r>
    </w:p>
    <w:p w:rsidR="00924944" w:rsidRDefault="00F011F3" w14:paraId="000000BB"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xml:space="preserve"> nel campo “codice”, il seguente codice tributo: </w:t>
      </w:r>
      <w:r>
        <w:rPr>
          <w:b/>
          <w:color w:val="000000"/>
          <w:sz w:val="22"/>
          <w:szCs w:val="22"/>
        </w:rPr>
        <w:t>1573</w:t>
      </w:r>
      <w:r>
        <w:rPr>
          <w:color w:val="000000"/>
          <w:sz w:val="22"/>
          <w:szCs w:val="22"/>
        </w:rPr>
        <w:t>;</w:t>
      </w:r>
    </w:p>
    <w:p w:rsidR="00924944" w:rsidRDefault="00F011F3" w14:paraId="000000BC"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“anno di riferimento”, l’anno di stipula del contratto, nel formato “</w:t>
      </w:r>
      <w:r>
        <w:rPr>
          <w:b/>
          <w:color w:val="000000"/>
          <w:sz w:val="22"/>
          <w:szCs w:val="22"/>
        </w:rPr>
        <w:t>AAAA</w:t>
      </w:r>
      <w:r>
        <w:rPr>
          <w:color w:val="000000"/>
          <w:sz w:val="22"/>
          <w:szCs w:val="22"/>
        </w:rPr>
        <w:t>”;</w:t>
      </w:r>
    </w:p>
    <w:p w:rsidR="00924944" w:rsidP="46C90609" w:rsidRDefault="00F011F3" w14:paraId="000000BD" w14:textId="07A60FBA">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 nel campo “importi a debito versati”, il valore pari a </w:t>
      </w:r>
      <w:r w:rsidRPr="46C90609" w:rsidR="6B28D739">
        <w:rPr>
          <w:color w:val="000000" w:themeColor="text1" w:themeTint="FF" w:themeShade="FF"/>
          <w:sz w:val="22"/>
          <w:szCs w:val="22"/>
        </w:rPr>
        <w:t>euro</w:t>
      </w:r>
      <w:r w:rsidRPr="46C90609" w:rsidR="3973DB2C">
        <w:rPr>
          <w:color w:val="000000" w:themeColor="text1" w:themeTint="FF" w:themeShade="FF"/>
          <w:sz w:val="22"/>
          <w:szCs w:val="22"/>
        </w:rPr>
        <w:t xml:space="preserve"> </w:t>
      </w:r>
      <w:r w:rsidRPr="46C90609" w:rsidR="3973DB2C">
        <w:rPr>
          <w:b w:val="1"/>
          <w:bCs w:val="1"/>
          <w:color w:val="000000" w:themeColor="text1" w:themeTint="FF" w:themeShade="FF"/>
          <w:sz w:val="22"/>
          <w:szCs w:val="22"/>
        </w:rPr>
        <w:t>40,00</w:t>
      </w:r>
      <w:r w:rsidRPr="46C90609" w:rsidR="3973DB2C">
        <w:rPr>
          <w:color w:val="000000" w:themeColor="text1" w:themeTint="FF" w:themeShade="FF"/>
          <w:sz w:val="22"/>
          <w:szCs w:val="22"/>
        </w:rPr>
        <w:t>.</w:t>
      </w:r>
    </w:p>
    <w:p w:rsidR="00924944" w:rsidRDefault="00F011F3" w14:paraId="000000BE"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nei campi “codice ufficio” e “codice atto”, nessun valore.</w:t>
      </w:r>
    </w:p>
    <w:p w:rsidR="00924944" w:rsidRDefault="00924944" w14:paraId="000000BF"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P="46C90609" w:rsidRDefault="00F011F3" w14:paraId="000000C0" w14:textId="67D6EA96">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Si precisa che i modelli “F24 ELIDE” compilati secondo le istruzioni impartite sono </w:t>
      </w:r>
      <w:r w:rsidRPr="46C90609" w:rsidR="6C83A3FC">
        <w:rPr>
          <w:color w:val="000000" w:themeColor="text1" w:themeTint="FF" w:themeShade="FF"/>
          <w:sz w:val="22"/>
          <w:szCs w:val="22"/>
        </w:rPr>
        <w:t>consultabili dall’Affidatario</w:t>
      </w:r>
      <w:r w:rsidRPr="46C90609" w:rsidR="3973DB2C">
        <w:rPr>
          <w:color w:val="000000" w:themeColor="text1" w:themeTint="FF" w:themeShade="FF"/>
          <w:sz w:val="22"/>
          <w:szCs w:val="22"/>
        </w:rPr>
        <w:t xml:space="preserve"> che ha effettuato il pagamento tramite il cassetto fiscale accessibile dall’area riservata del sito internet dell’Agenzia delle entrate.</w:t>
      </w:r>
    </w:p>
    <w:p w:rsidR="00924944" w:rsidRDefault="00924944" w14:paraId="000000C1" w14:textId="77777777">
      <w:pPr>
        <w:pStyle w:val="Normal0"/>
        <w:pBdr>
          <w:top w:val="single" w:color="000000" w:sz="4" w:space="1"/>
          <w:left w:val="single" w:color="000000" w:sz="4" w:space="1"/>
          <w:bottom w:val="single" w:color="000000" w:sz="4" w:space="1"/>
          <w:right w:val="single" w:color="000000" w:sz="4" w:space="1"/>
          <w:between w:val="nil"/>
        </w:pBdr>
        <w:jc w:val="both"/>
        <w:rPr>
          <w:strike/>
          <w:color w:val="C9211E"/>
          <w:sz w:val="22"/>
          <w:szCs w:val="22"/>
        </w:rPr>
      </w:pPr>
    </w:p>
    <w:p w:rsidR="00924944" w:rsidRDefault="00F011F3" w14:paraId="000000C2" w14:textId="77777777">
      <w:pPr>
        <w:pStyle w:val="Normal0"/>
        <w:pBdr>
          <w:top w:val="single" w:color="000000" w:sz="4" w:space="1"/>
          <w:left w:val="single" w:color="000000" w:sz="4" w:space="1"/>
          <w:bottom w:val="single" w:color="000000" w:sz="4" w:space="1"/>
          <w:right w:val="single" w:color="000000" w:sz="4" w:space="1"/>
          <w:between w:val="nil"/>
        </w:pBdr>
        <w:jc w:val="both"/>
        <w:rPr>
          <w:color w:val="000000"/>
          <w:sz w:val="24"/>
          <w:szCs w:val="24"/>
        </w:rPr>
      </w:pPr>
      <w:r w:rsidR="3973DB2C">
        <w:rPr>
          <w:color w:val="000000"/>
          <w:sz w:val="22"/>
          <w:szCs w:val="22"/>
          <w:highlight w:val="white"/>
        </w:rPr>
        <w:t>L’affidatario comproverà il pagamento dell’imposta di bollo, mediante l’invio della copia informatica de</w:t>
      </w:r>
      <w:r w:rsidR="3973DB2C">
        <w:rPr>
          <w:color w:val="000000"/>
          <w:sz w:val="22"/>
          <w:szCs w:val="22"/>
        </w:rPr>
        <w:t>l modello “F24 Versamenti con elementi identificativi” (F24 ELIDE).</w:t>
      </w:r>
      <w:r>
        <w:rPr>
          <w:color w:val="000000"/>
          <w:sz w:val="22"/>
          <w:szCs w:val="22"/>
          <w:highlight w:val="white"/>
          <w:vertAlign w:val="superscript"/>
        </w:rPr>
        <w:footnoteReference w:id="8"/>
      </w:r>
    </w:p>
    <w:p w:rsidR="00924944" w:rsidRDefault="00F011F3" w14:paraId="000000C3" w14:textId="77777777">
      <w:pPr>
        <w:pStyle w:val="Titolo3"/>
        <w:jc w:val="both"/>
      </w:pPr>
      <w:bookmarkStart w:name="_heading=h.n081s83wu0wx" w:id="24"/>
      <w:bookmarkEnd w:id="24"/>
      <w:r w:rsidR="00F011F3">
        <w:rPr/>
        <w:t>4.3 STIPULA DEL CONTRATTO</w:t>
      </w:r>
    </w:p>
    <w:p w:rsidR="29166B35" w:rsidP="094A7E1D" w:rsidRDefault="29166B35" w14:paraId="38616E75" w14:textId="18665EDD">
      <w:pPr>
        <w:pStyle w:val="Normal0"/>
        <w:jc w:val="both"/>
        <w:rPr>
          <w:noProof w:val="0"/>
          <w:lang w:val="it-IT"/>
        </w:rPr>
      </w:pPr>
      <w:r w:rsidRPr="094A7E1D" w:rsidR="29166B35">
        <w:rPr>
          <w:rFonts w:ascii="Times New Roman" w:hAnsi="Times New Roman" w:eastAsia="Times New Roman" w:cs="Times New Roman"/>
          <w:b w:val="0"/>
          <w:bCs w:val="0"/>
          <w:i w:val="0"/>
          <w:iCs w:val="0"/>
          <w:caps w:val="0"/>
          <w:smallCaps w:val="0"/>
          <w:noProof w:val="0"/>
          <w:color w:val="FF0000"/>
          <w:sz w:val="24"/>
          <w:szCs w:val="24"/>
          <w:lang w:val="it-IT"/>
        </w:rPr>
        <w:t xml:space="preserve">Il contratto verrà stipulato, ai sensi dell’art. 18, comma 1, del </w:t>
      </w:r>
      <w:r w:rsidRPr="094A7E1D" w:rsidR="29166B35">
        <w:rPr>
          <w:rFonts w:ascii="Times New Roman" w:hAnsi="Times New Roman" w:eastAsia="Times New Roman" w:cs="Times New Roman"/>
          <w:b w:val="0"/>
          <w:bCs w:val="0"/>
          <w:i w:val="0"/>
          <w:iCs w:val="0"/>
          <w:caps w:val="0"/>
          <w:smallCaps w:val="0"/>
          <w:noProof w:val="0"/>
          <w:color w:val="FF0000"/>
          <w:sz w:val="24"/>
          <w:szCs w:val="24"/>
          <w:lang w:val="it-IT"/>
        </w:rPr>
        <w:t>D.Lgs.</w:t>
      </w:r>
      <w:r w:rsidRPr="094A7E1D" w:rsidR="29166B35">
        <w:rPr>
          <w:rFonts w:ascii="Times New Roman" w:hAnsi="Times New Roman" w:eastAsia="Times New Roman" w:cs="Times New Roman"/>
          <w:b w:val="0"/>
          <w:bCs w:val="0"/>
          <w:i w:val="0"/>
          <w:iCs w:val="0"/>
          <w:caps w:val="0"/>
          <w:smallCaps w:val="0"/>
          <w:noProof w:val="0"/>
          <w:color w:val="FF0000"/>
          <w:sz w:val="24"/>
          <w:szCs w:val="24"/>
          <w:lang w:val="it-IT"/>
        </w:rPr>
        <w:t xml:space="preserve"> n. 36/2023, mediante </w:t>
      </w:r>
      <w:r w:rsidRPr="094A7E1D" w:rsidR="29166B35">
        <w:rPr>
          <w:rFonts w:ascii="Times New Roman" w:hAnsi="Times New Roman" w:eastAsia="Times New Roman" w:cs="Times New Roman"/>
          <w:b w:val="0"/>
          <w:bCs w:val="0"/>
          <w:i w:val="1"/>
          <w:iCs w:val="1"/>
          <w:caps w:val="0"/>
          <w:smallCaps w:val="0"/>
          <w:noProof w:val="0"/>
          <w:color w:val="FF0000"/>
          <w:sz w:val="24"/>
          <w:szCs w:val="24"/>
          <w:lang w:val="it-IT"/>
        </w:rPr>
        <w:t>corrispondenza secondo l’uso del commercio consistente in un apposito scambio di lettere</w:t>
      </w:r>
      <w:r w:rsidRPr="094A7E1D">
        <w:rPr>
          <w:rStyle w:val="FootnoteReference"/>
          <w:rFonts w:ascii="Times New Roman" w:hAnsi="Times New Roman" w:eastAsia="Times New Roman" w:cs="Times New Roman"/>
          <w:b w:val="0"/>
          <w:bCs w:val="0"/>
          <w:i w:val="0"/>
          <w:iCs w:val="0"/>
          <w:caps w:val="0"/>
          <w:smallCaps w:val="0"/>
          <w:noProof w:val="0"/>
          <w:color w:val="FF0000"/>
          <w:sz w:val="24"/>
          <w:szCs w:val="24"/>
          <w:lang w:val="it-IT"/>
        </w:rPr>
        <w:footnoteReference w:id="6096"/>
      </w:r>
      <w:r w:rsidRPr="094A7E1D" w:rsidR="29166B35">
        <w:rPr>
          <w:rFonts w:ascii="Times New Roman" w:hAnsi="Times New Roman" w:eastAsia="Times New Roman" w:cs="Times New Roman"/>
          <w:b w:val="0"/>
          <w:bCs w:val="0"/>
          <w:i w:val="0"/>
          <w:iCs w:val="0"/>
          <w:caps w:val="0"/>
          <w:smallCaps w:val="0"/>
          <w:noProof w:val="0"/>
          <w:color w:val="FF0000"/>
          <w:sz w:val="24"/>
          <w:szCs w:val="24"/>
          <w:lang w:val="it-IT"/>
        </w:rPr>
        <w:t>. L’operatore economico si impegna con la presentazione dell’offerta. L’Amministrazione invierà la lettera di stipula sottoscritta digitalmente, mediante posta elettronica certificata.</w:t>
      </w:r>
      <w:r w:rsidRPr="094A7E1D" w:rsidR="29166B35">
        <w:rPr>
          <w:rFonts w:ascii="Times New Roman" w:hAnsi="Times New Roman" w:eastAsia="Times New Roman" w:cs="Times New Roman"/>
          <w:b w:val="0"/>
          <w:bCs w:val="0"/>
          <w:i w:val="1"/>
          <w:iCs w:val="1"/>
          <w:caps w:val="0"/>
          <w:smallCaps w:val="0"/>
          <w:noProof w:val="0"/>
          <w:color w:val="FF0000"/>
          <w:sz w:val="24"/>
          <w:szCs w:val="24"/>
          <w:lang w:val="it-IT"/>
        </w:rPr>
        <w:t xml:space="preserve"> [o altro strumento di trasmissione utilizzato dalla Stazione Appaltante].</w:t>
      </w:r>
    </w:p>
    <w:p w:rsidR="094A7E1D" w:rsidP="094A7E1D" w:rsidRDefault="094A7E1D" w14:paraId="5BEFC90A" w14:textId="2DA3D93F">
      <w:pPr>
        <w:pStyle w:val="Normal0"/>
        <w:jc w:val="both"/>
        <w:rPr>
          <w:color w:val="000000" w:themeColor="text1" w:themeTint="FF" w:themeShade="FF"/>
          <w:sz w:val="24"/>
          <w:szCs w:val="24"/>
          <w:highlight w:val="white"/>
        </w:rPr>
      </w:pPr>
    </w:p>
    <w:p w:rsidR="00924944" w:rsidRDefault="00F011F3" w14:paraId="000000C6" w14:textId="77777777">
      <w:pPr>
        <w:pStyle w:val="Titolo2"/>
        <w:pBdr>
          <w:top w:val="single" w:color="000000" w:sz="6" w:space="1"/>
          <w:left w:val="single" w:color="000000" w:sz="6" w:space="15"/>
          <w:bottom w:val="single" w:color="000000" w:sz="6" w:space="1"/>
          <w:right w:val="single" w:color="000000" w:sz="6" w:space="15"/>
        </w:pBdr>
        <w:spacing w:before="280"/>
      </w:pPr>
      <w:bookmarkStart w:name="_heading=h.s277m5nx6t9h" w:colFirst="0" w:colLast="0" w:id="25"/>
      <w:bookmarkEnd w:id="25"/>
      <w:r>
        <w:t>5. - TRATTAMENTO DEI DATI PERSONALI</w:t>
      </w:r>
    </w:p>
    <w:p w:rsidR="00924944" w:rsidRDefault="00924944" w14:paraId="000000C7" w14:textId="77777777">
      <w:pPr>
        <w:pStyle w:val="Normal0"/>
        <w:jc w:val="both"/>
        <w:rPr>
          <w:color w:val="000000"/>
          <w:sz w:val="24"/>
          <w:szCs w:val="24"/>
        </w:rPr>
      </w:pPr>
    </w:p>
    <w:p w:rsidR="00924944" w:rsidRDefault="00F011F3" w14:paraId="000000C8" w14:textId="77777777">
      <w:pPr>
        <w:pStyle w:val="Normal0"/>
        <w:jc w:val="both"/>
        <w:rPr>
          <w:color w:val="000000"/>
          <w:sz w:val="24"/>
          <w:szCs w:val="24"/>
        </w:rPr>
      </w:pPr>
      <w:r>
        <w:rPr>
          <w:color w:val="000000"/>
          <w:sz w:val="24"/>
          <w:szCs w:val="24"/>
        </w:rPr>
        <w:t>Per la presentazione dell’offerta, nonché per la stipula del contratto con l’affidatario, è richiesto al soggetto invitato di fornire dati e informazioni, anche sotto forma documentale, che rientrano nell’ambito di applicazione della normativa vigente in materia di protezione dei dati personali.</w:t>
      </w:r>
    </w:p>
    <w:p w:rsidR="00924944" w:rsidRDefault="00F011F3" w14:paraId="000000C9" w14:textId="7F04F759">
      <w:pPr>
        <w:pStyle w:val="Normal0"/>
        <w:jc w:val="both"/>
        <w:rPr>
          <w:sz w:val="24"/>
          <w:szCs w:val="24"/>
        </w:rPr>
      </w:pPr>
      <w:r w:rsidRPr="38289F3E" w:rsidR="00F011F3">
        <w:rPr>
          <w:sz w:val="24"/>
          <w:szCs w:val="24"/>
        </w:rPr>
        <w:t xml:space="preserve">Ai sensi dell'articolo 13 del Regolamento UE/679/2016 all’Amministrazione, che tratterà i dati </w:t>
      </w:r>
      <w:r w:rsidRPr="38289F3E" w:rsidR="0C63217B">
        <w:rPr>
          <w:sz w:val="24"/>
          <w:szCs w:val="24"/>
        </w:rPr>
        <w:t>personali in</w:t>
      </w:r>
      <w:r w:rsidRPr="38289F3E" w:rsidR="00F011F3">
        <w:rPr>
          <w:sz w:val="24"/>
          <w:szCs w:val="24"/>
        </w:rPr>
        <w:t xml:space="preserve"> </w:t>
      </w:r>
      <w:r w:rsidRPr="38289F3E" w:rsidR="14AF8561">
        <w:rPr>
          <w:sz w:val="24"/>
          <w:szCs w:val="24"/>
        </w:rPr>
        <w:t xml:space="preserve">modo </w:t>
      </w:r>
      <w:r w:rsidRPr="38289F3E" w:rsidR="00F011F3">
        <w:rPr>
          <w:sz w:val="24"/>
          <w:szCs w:val="24"/>
        </w:rPr>
        <w:t>lecito, corretto e trasparente, compete l’obbligo di fornire alcune informazioni riguardanti il loro utilizzo.</w:t>
      </w:r>
    </w:p>
    <w:p w:rsidR="00924944" w:rsidRDefault="00F011F3" w14:paraId="000000CA" w14:textId="77777777">
      <w:pPr>
        <w:pStyle w:val="Normal0"/>
        <w:jc w:val="both"/>
        <w:rPr>
          <w:sz w:val="24"/>
          <w:szCs w:val="24"/>
        </w:rPr>
      </w:pPr>
      <w:r>
        <w:rPr>
          <w:sz w:val="24"/>
          <w:szCs w:val="24"/>
        </w:rPr>
        <w:t>1. In relazione alle finalità del trattamento dei dati forniti si precisa che:</w:t>
      </w:r>
    </w:p>
    <w:p w:rsidR="00924944" w:rsidRDefault="00F011F3" w14:paraId="000000CB" w14:textId="77777777">
      <w:pPr>
        <w:pStyle w:val="Normal0"/>
        <w:jc w:val="both"/>
        <w:rPr>
          <w:sz w:val="24"/>
          <w:szCs w:val="24"/>
        </w:rPr>
      </w:pPr>
      <w:r>
        <w:rPr>
          <w:sz w:val="24"/>
          <w:szCs w:val="24"/>
        </w:rPr>
        <w:t>- i dati forniti dal soggetto invitato vengono raccolti e trattati dal Comune, per verificare la sussistenza dei requisiti richiesti dalla legge ai fini della partecipazione alla procedura e, in particolare, ai fini della verifica dell’assenza dei motivi di esclusione, del possesso dei criteri di selezione individuati nella lettera di invito, nonché ai fini dell’affidamento, in ottemperanza a precisi obblighi di legge derivanti dalla normativa in materia di appalti e contrattualistica pubblica;</w:t>
      </w:r>
    </w:p>
    <w:p w:rsidR="00924944" w:rsidRDefault="00F011F3" w14:paraId="000000CC" w14:textId="77777777">
      <w:pPr>
        <w:pStyle w:val="Normal0"/>
        <w:jc w:val="both"/>
        <w:rPr>
          <w:sz w:val="24"/>
          <w:szCs w:val="24"/>
        </w:rPr>
      </w:pPr>
      <w:r>
        <w:rPr>
          <w:sz w:val="24"/>
          <w:szCs w:val="24"/>
        </w:rPr>
        <w:t>- i dati da fornire da parte del soggetto affidatario vengono acquisiti, oltre che ai fini di cui sopra, anche ai fini della stipula e dell’esecuzione del contratto, compresi gli adempimenti contabili ed il pagamento del corrispettivo contrattuale.</w:t>
      </w:r>
    </w:p>
    <w:p w:rsidR="00924944" w:rsidRDefault="00F011F3" w14:paraId="000000CD" w14:textId="77777777">
      <w:pPr>
        <w:pStyle w:val="Normal0"/>
        <w:jc w:val="both"/>
        <w:rPr>
          <w:sz w:val="24"/>
          <w:szCs w:val="24"/>
        </w:rPr>
      </w:pPr>
      <w:r>
        <w:rPr>
          <w:sz w:val="24"/>
          <w:szCs w:val="24"/>
        </w:rPr>
        <w:t>2. Il soggetto invitato è tenuto a fornire i dati al Comune _______, in ragione degli obblighi derivanti dalla normativa in materia di appalti e contrattualistica pubblica, il rifiuto di fornire i dati richiesti dal Comune _________, potrebbe determinare, a seconda dei casi, l’impossibilità di ammettere il soggetto alla partecipazione alla procedura o la sua esclusione da questa o la decadenza dall’affidamento, nonché l’impossibilità di stipulare il contratto.</w:t>
      </w:r>
    </w:p>
    <w:p w:rsidR="00924944" w:rsidRDefault="00F011F3" w14:paraId="000000CE" w14:textId="77777777">
      <w:pPr>
        <w:pStyle w:val="Normal0"/>
        <w:jc w:val="both"/>
        <w:rPr>
          <w:sz w:val="24"/>
          <w:szCs w:val="24"/>
        </w:rPr>
      </w:pPr>
      <w:r>
        <w:rPr>
          <w:i/>
          <w:sz w:val="24"/>
          <w:szCs w:val="24"/>
        </w:rPr>
        <w:t xml:space="preserve">3. </w:t>
      </w:r>
      <w:r>
        <w:rPr>
          <w:sz w:val="24"/>
          <w:szCs w:val="24"/>
        </w:rPr>
        <w:t>I dati oggetto di trattamento per le finalità sopra specificate sono della seguente natura: dati personali comuni (es. dati anagrafici), dati relativi a condanne penali e reati (cd. giudiziari) di cui all’art. 10 Regolamento UE, limitatamente al solo scopo di valutare il possesso dei requisiti e delle qualità previste dalla legislazione vigente.</w:t>
      </w:r>
    </w:p>
    <w:p w:rsidR="00924944" w:rsidRDefault="00F011F3" w14:paraId="000000CF" w14:textId="77777777">
      <w:pPr>
        <w:pStyle w:val="Normal0"/>
        <w:jc w:val="both"/>
        <w:rPr>
          <w:sz w:val="18"/>
          <w:szCs w:val="18"/>
        </w:rPr>
      </w:pPr>
      <w:r>
        <w:rPr>
          <w:sz w:val="24"/>
          <w:szCs w:val="24"/>
        </w:rPr>
        <w:t>4. Il titolare del trattamento è il Comune ________ (dati di contatto: ____________ mail: ______________).</w:t>
      </w:r>
    </w:p>
    <w:p w:rsidR="00924944" w:rsidRDefault="00F011F3" w14:paraId="000000D0" w14:textId="77777777">
      <w:pPr>
        <w:pStyle w:val="Normal0"/>
        <w:jc w:val="both"/>
        <w:rPr>
          <w:sz w:val="24"/>
          <w:szCs w:val="24"/>
        </w:rPr>
      </w:pPr>
      <w:r>
        <w:rPr>
          <w:sz w:val="24"/>
          <w:szCs w:val="24"/>
        </w:rPr>
        <w:t>5. I dati personali saranno trattati dal personale autorizzato con modalità manuale e informatizzata.</w:t>
      </w:r>
    </w:p>
    <w:p w:rsidR="00924944" w:rsidRDefault="00F011F3" w14:paraId="000000D1" w14:textId="77777777">
      <w:pPr>
        <w:pStyle w:val="Normal0"/>
        <w:jc w:val="both"/>
        <w:rPr>
          <w:sz w:val="24"/>
          <w:szCs w:val="24"/>
        </w:rPr>
      </w:pPr>
      <w:r>
        <w:rPr>
          <w:sz w:val="24"/>
          <w:szCs w:val="24"/>
        </w:rPr>
        <w:t>6. I dati raccolti potranno essere comunicati a:</w:t>
      </w:r>
    </w:p>
    <w:p w:rsidR="00924944" w:rsidRDefault="00F011F3" w14:paraId="000000D2" w14:textId="77777777">
      <w:pPr>
        <w:pStyle w:val="Normal0"/>
        <w:ind w:left="180" w:hanging="180"/>
        <w:jc w:val="both"/>
        <w:rPr>
          <w:color w:val="000000"/>
          <w:sz w:val="24"/>
          <w:szCs w:val="24"/>
        </w:rPr>
      </w:pPr>
      <w:r>
        <w:rPr>
          <w:color w:val="000000"/>
          <w:sz w:val="24"/>
          <w:szCs w:val="24"/>
        </w:rPr>
        <w:t>- soggetti anche esterni all'Amministrazione aggiudicatrice, i cui nominativi sono a disposizione degli interessati;</w:t>
      </w:r>
    </w:p>
    <w:p w:rsidR="00924944" w:rsidRDefault="00F011F3" w14:paraId="000000D3" w14:textId="77777777">
      <w:pPr>
        <w:pStyle w:val="Normal0"/>
        <w:jc w:val="both"/>
        <w:rPr>
          <w:sz w:val="24"/>
          <w:szCs w:val="24"/>
        </w:rPr>
      </w:pPr>
      <w:r>
        <w:rPr>
          <w:sz w:val="24"/>
          <w:szCs w:val="24"/>
        </w:rPr>
        <w:t>- all’Autorità Nazionale Anticorruzione, in osservanza a quanto previsto dalla Determinazione AVCP n. 1 del 10/01/2008;</w:t>
      </w:r>
    </w:p>
    <w:p w:rsidR="00924944" w:rsidRDefault="00F011F3" w14:paraId="000000D4" w14:textId="77777777">
      <w:pPr>
        <w:pStyle w:val="Normal0"/>
        <w:jc w:val="both"/>
        <w:rPr>
          <w:sz w:val="24"/>
          <w:szCs w:val="24"/>
        </w:rPr>
      </w:pPr>
      <w:r>
        <w:rPr>
          <w:sz w:val="24"/>
          <w:szCs w:val="24"/>
        </w:rPr>
        <w:t>- ad altri Enti ed Amministrazioni cui i dati potranno essere comunicati per adempimenti procedimentali.</w:t>
      </w:r>
    </w:p>
    <w:p w:rsidR="00924944" w:rsidRDefault="00F011F3" w14:paraId="000000D5" w14:textId="5A95B00D">
      <w:pPr>
        <w:pStyle w:val="Normal0"/>
        <w:jc w:val="both"/>
      </w:pPr>
      <w:r w:rsidRPr="38289F3E" w:rsidR="00F011F3">
        <w:rPr>
          <w:sz w:val="24"/>
          <w:szCs w:val="24"/>
        </w:rPr>
        <w:t xml:space="preserve">In adempimento agli obblighi di legge che impongono la trasparenza amministrativa (art. 1, comma 16, lettera b, e comma 32 L. 190/2012, art. 35 </w:t>
      </w:r>
      <w:r w:rsidRPr="38289F3E" w:rsidR="00F011F3">
        <w:rPr>
          <w:sz w:val="24"/>
          <w:szCs w:val="24"/>
        </w:rPr>
        <w:t>D.Lgs.</w:t>
      </w:r>
      <w:r w:rsidRPr="38289F3E" w:rsidR="00F011F3">
        <w:rPr>
          <w:sz w:val="24"/>
          <w:szCs w:val="24"/>
        </w:rPr>
        <w:t xml:space="preserve"> n. 33/2013; nonché articoli 20, 27, e 28 del </w:t>
      </w:r>
      <w:r w:rsidRPr="38289F3E" w:rsidR="00F011F3">
        <w:rPr>
          <w:sz w:val="24"/>
          <w:szCs w:val="24"/>
        </w:rPr>
        <w:t>D.Lgs.</w:t>
      </w:r>
      <w:r w:rsidRPr="38289F3E" w:rsidR="00F011F3">
        <w:rPr>
          <w:sz w:val="24"/>
          <w:szCs w:val="24"/>
        </w:rPr>
        <w:t xml:space="preserve"> n. 36/2023 il concorrente/contraente prende atto ed acconsente a che i dati e la documentazione che la legge impone di pubblicare, siano pubblicati e diffusi, ricorrendone le condizioni, tramite il sito internet</w:t>
      </w:r>
      <w:r w:rsidRPr="38289F3E" w:rsidR="31983ED1">
        <w:rPr>
          <w:sz w:val="24"/>
          <w:szCs w:val="24"/>
        </w:rPr>
        <w:t xml:space="preserve"> ________________ </w:t>
      </w:r>
      <w:r w:rsidRPr="38289F3E" w:rsidR="48F3E00F">
        <w:rPr>
          <w:sz w:val="24"/>
          <w:szCs w:val="24"/>
        </w:rPr>
        <w:t>sezione</w:t>
      </w:r>
      <w:r w:rsidRPr="38289F3E" w:rsidR="00F011F3">
        <w:rPr>
          <w:sz w:val="24"/>
          <w:szCs w:val="24"/>
        </w:rPr>
        <w:t xml:space="preserve"> Amministrazione trasparente.</w:t>
      </w:r>
    </w:p>
    <w:p w:rsidR="00924944" w:rsidRDefault="00F011F3" w14:paraId="000000D6" w14:textId="64FDB57C">
      <w:pPr>
        <w:pStyle w:val="Normal0"/>
        <w:jc w:val="both"/>
        <w:rPr>
          <w:sz w:val="24"/>
          <w:szCs w:val="24"/>
        </w:rPr>
      </w:pPr>
      <w:r w:rsidRPr="38289F3E" w:rsidR="00F011F3">
        <w:rPr>
          <w:sz w:val="24"/>
          <w:szCs w:val="24"/>
        </w:rPr>
        <w:t xml:space="preserve">7. Il periodo di conservazione dei dati è di 10 anni dalla conclusione dell’esecuzione del </w:t>
      </w:r>
      <w:r w:rsidRPr="38289F3E" w:rsidR="161990D8">
        <w:rPr>
          <w:sz w:val="24"/>
          <w:szCs w:val="24"/>
        </w:rPr>
        <w:t>contratto in</w:t>
      </w:r>
      <w:r w:rsidRPr="38289F3E" w:rsidR="00F011F3">
        <w:rPr>
          <w:sz w:val="24"/>
          <w:szCs w:val="24"/>
        </w:rPr>
        <w:t xml:space="preserve"> ragione delle potenziali azioni legali esercitabili.</w:t>
      </w:r>
    </w:p>
    <w:p w:rsidR="00924944" w:rsidRDefault="00F011F3" w14:paraId="000000D7" w14:textId="2CEBF29F">
      <w:pPr>
        <w:pStyle w:val="Normal0"/>
        <w:jc w:val="both"/>
      </w:pPr>
      <w:r w:rsidRPr="38289F3E" w:rsidR="00F011F3">
        <w:rPr>
          <w:sz w:val="24"/>
          <w:szCs w:val="24"/>
        </w:rPr>
        <w:t xml:space="preserve">8. Diritti del concorrente/interessato. Per “interessato” si intende qualsiasi persona fisica i cui dati sono stati trasferiti dal soggetto invitato alla stazione appaltante. All’interessato è riconosciuto il diritto di </w:t>
      </w:r>
      <w:r w:rsidRPr="38289F3E" w:rsidR="00F011F3">
        <w:rPr>
          <w:color w:val="000000" w:themeColor="text1" w:themeTint="FF" w:themeShade="FF"/>
          <w:sz w:val="24"/>
          <w:szCs w:val="24"/>
        </w:rPr>
        <w:t>accedere ai dati personali che lo riguardano, di chiederne la rettifica, la limitazione o la cancellazione se incompleti, erronei o raccolti in violazione della legge, nonché di opporsi al loro trattamento per motivi legittimi rivolgendo le richieste al Responsabile della protezione dei dati (</w:t>
      </w:r>
      <w:r w:rsidRPr="38289F3E" w:rsidR="00F011F3">
        <w:rPr>
          <w:i w:val="1"/>
          <w:iCs w:val="1"/>
          <w:sz w:val="24"/>
          <w:szCs w:val="24"/>
        </w:rPr>
        <w:t>__________________________</w:t>
      </w:r>
      <w:r w:rsidRPr="38289F3E" w:rsidR="00F011F3">
        <w:rPr>
          <w:i w:val="1"/>
          <w:iCs w:val="1"/>
          <w:color w:val="000000" w:themeColor="text1" w:themeTint="FF" w:themeShade="FF"/>
          <w:sz w:val="24"/>
          <w:szCs w:val="24"/>
        </w:rPr>
        <w:t>).</w:t>
      </w:r>
      <w:r>
        <w:br/>
      </w:r>
      <w:r w:rsidRPr="38289F3E" w:rsidR="00F011F3">
        <w:rPr>
          <w:color w:val="000000" w:themeColor="text1" w:themeTint="FF" w:themeShade="FF"/>
          <w:sz w:val="24"/>
          <w:szCs w:val="24"/>
        </w:rPr>
        <w:t xml:space="preserve">Può inoltre proporre reclamo al Garante per la protezione dei dati personali, come previsto dall'art. 77 del Regolamento stesso, </w:t>
      </w:r>
      <w:r w:rsidRPr="38289F3E" w:rsidR="6F55B930">
        <w:rPr>
          <w:color w:val="000000" w:themeColor="text1" w:themeTint="FF" w:themeShade="FF"/>
          <w:sz w:val="24"/>
          <w:szCs w:val="24"/>
        </w:rPr>
        <w:t>o adire</w:t>
      </w:r>
      <w:r w:rsidRPr="38289F3E" w:rsidR="00F011F3">
        <w:rPr>
          <w:color w:val="000000" w:themeColor="text1" w:themeTint="FF" w:themeShade="FF"/>
          <w:sz w:val="24"/>
          <w:szCs w:val="24"/>
        </w:rPr>
        <w:t xml:space="preserve"> le opportune sedi giudiziarie (art. 79 del Regolamento).</w:t>
      </w:r>
    </w:p>
    <w:p w:rsidR="00924944" w:rsidRDefault="00F011F3" w14:paraId="000000D8" w14:textId="77777777">
      <w:pPr>
        <w:pStyle w:val="Normal0"/>
        <w:jc w:val="both"/>
      </w:pPr>
      <w:r>
        <w:rPr>
          <w:color w:val="000000"/>
          <w:sz w:val="24"/>
          <w:szCs w:val="24"/>
        </w:rPr>
        <w:t>9. Con la presentazione dell’offerta e/o sottoscrizione del contratto</w:t>
      </w:r>
      <w:r>
        <w:rPr>
          <w:i/>
          <w:color w:val="000000"/>
          <w:sz w:val="24"/>
          <w:szCs w:val="24"/>
        </w:rPr>
        <w:t xml:space="preserve"> </w:t>
      </w:r>
      <w:r>
        <w:rPr>
          <w:color w:val="000000"/>
          <w:sz w:val="24"/>
          <w:szCs w:val="24"/>
        </w:rPr>
        <w:t>il legale rappresentante/procuratore del concorrente/affidatario prende atto espressamente del trattamento come sopra definito dei dati personali, anche giudiziari, che lo riguardano.</w:t>
      </w:r>
    </w:p>
    <w:p w:rsidR="00924944" w:rsidRDefault="00F011F3" w14:paraId="000000D9" w14:textId="77777777">
      <w:pPr>
        <w:pStyle w:val="Normal0"/>
        <w:jc w:val="both"/>
      </w:pPr>
      <w:r>
        <w:rPr>
          <w:color w:val="000000"/>
          <w:sz w:val="24"/>
          <w:szCs w:val="24"/>
        </w:rPr>
        <w:t>Il concorrente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 da parte d</w:t>
      </w:r>
      <w:r>
        <w:rPr>
          <w:sz w:val="24"/>
          <w:szCs w:val="24"/>
        </w:rPr>
        <w:t xml:space="preserve">el _______________ </w:t>
      </w:r>
      <w:r>
        <w:rPr>
          <w:color w:val="000000"/>
          <w:sz w:val="24"/>
          <w:szCs w:val="24"/>
        </w:rPr>
        <w:t>per le finalità sopra descritte.</w:t>
      </w:r>
    </w:p>
    <w:p w:rsidR="00924944" w:rsidRDefault="00924944" w14:paraId="000000DA" w14:textId="77777777">
      <w:pPr>
        <w:pStyle w:val="Normal0"/>
        <w:pBdr>
          <w:top w:val="nil"/>
          <w:left w:val="nil"/>
          <w:bottom w:val="nil"/>
          <w:right w:val="nil"/>
          <w:between w:val="nil"/>
        </w:pBdr>
        <w:jc w:val="both"/>
        <w:rPr>
          <w:b/>
          <w:color w:val="000000"/>
          <w:sz w:val="24"/>
          <w:szCs w:val="24"/>
        </w:rPr>
      </w:pPr>
    </w:p>
    <w:p w:rsidR="00924944" w:rsidRDefault="00924944" w14:paraId="000000DB" w14:textId="77777777">
      <w:pPr>
        <w:pStyle w:val="Normal0"/>
        <w:pBdr>
          <w:top w:val="nil"/>
          <w:left w:val="nil"/>
          <w:bottom w:val="nil"/>
          <w:right w:val="nil"/>
          <w:between w:val="nil"/>
        </w:pBdr>
        <w:jc w:val="both"/>
        <w:rPr>
          <w:b/>
          <w:color w:val="000000"/>
          <w:sz w:val="24"/>
          <w:szCs w:val="24"/>
        </w:rPr>
      </w:pPr>
    </w:p>
    <w:p w:rsidR="00924944" w:rsidRDefault="00F011F3" w14:paraId="000000DC" w14:textId="77777777">
      <w:pPr>
        <w:pStyle w:val="Titolo2"/>
        <w:pBdr>
          <w:top w:val="single" w:color="000000" w:sz="4" w:space="1"/>
          <w:left w:val="single" w:color="000000" w:sz="4" w:space="4"/>
          <w:bottom w:val="single" w:color="000000" w:sz="4" w:space="1"/>
          <w:right w:val="single" w:color="000000" w:sz="4" w:space="4"/>
        </w:pBdr>
      </w:pPr>
      <w:bookmarkStart w:name="_heading=h.44649vuxzaey" w:colFirst="0" w:colLast="0" w:id="26"/>
      <w:bookmarkEnd w:id="26"/>
      <w:r>
        <w:t>6. - CONTENUTO PRESTAZIONALE DEL SERVIZIO</w:t>
      </w:r>
    </w:p>
    <w:p w:rsidR="00924944" w:rsidRDefault="00924944" w14:paraId="000000DD" w14:textId="77777777">
      <w:pPr>
        <w:pStyle w:val="Normal0"/>
        <w:rPr>
          <w:b/>
          <w:sz w:val="24"/>
          <w:szCs w:val="24"/>
          <w:highlight w:val="yellow"/>
        </w:rPr>
      </w:pPr>
    </w:p>
    <w:p w:rsidR="00924944" w:rsidRDefault="00F011F3" w14:paraId="000000DE" w14:textId="77777777">
      <w:pPr>
        <w:pStyle w:val="Titolo3"/>
      </w:pPr>
      <w:bookmarkStart w:name="_heading=h.gjj9oztqquqn" w:colFirst="0" w:colLast="0" w:id="27"/>
      <w:bookmarkEnd w:id="27"/>
      <w:r>
        <w:t>6.1 Premessa</w:t>
      </w:r>
    </w:p>
    <w:p w:rsidR="00924944" w:rsidP="38289F3E" w:rsidRDefault="00F011F3" w14:paraId="000000DF" w14:textId="70780A56">
      <w:pPr>
        <w:pStyle w:val="Normal0"/>
        <w:jc w:val="both"/>
        <w:rPr>
          <w:i w:val="1"/>
          <w:iCs w:val="1"/>
          <w:sz w:val="24"/>
          <w:szCs w:val="24"/>
        </w:rPr>
      </w:pPr>
      <w:r w:rsidRPr="38289F3E" w:rsidR="00F011F3">
        <w:rPr>
          <w:i w:val="1"/>
          <w:iCs w:val="1"/>
          <w:sz w:val="24"/>
          <w:szCs w:val="24"/>
        </w:rPr>
        <w:t>Descrivere</w:t>
      </w:r>
      <w:r w:rsidRPr="38289F3E" w:rsidR="268F787F">
        <w:rPr>
          <w:i w:val="1"/>
          <w:iCs w:val="1"/>
          <w:sz w:val="24"/>
          <w:szCs w:val="24"/>
        </w:rPr>
        <w:t xml:space="preserve"> i</w:t>
      </w:r>
      <w:r w:rsidRPr="38289F3E" w:rsidR="00F011F3">
        <w:rPr>
          <w:i w:val="1"/>
          <w:iCs w:val="1"/>
          <w:sz w:val="24"/>
          <w:szCs w:val="24"/>
        </w:rPr>
        <w:t xml:space="preserve">l contesto di riferimento dei servizi sia dal punto di vista organizzativo che tecnologico; i motivi da cui scaturisce l’esigenza dell’affidamento e gli obiettivi che si intendono raggiungere. Può essere utile indicare i riferimenti normativi o </w:t>
      </w:r>
      <w:r w:rsidRPr="38289F3E" w:rsidR="346F39C1">
        <w:rPr>
          <w:i w:val="1"/>
          <w:iCs w:val="1"/>
          <w:sz w:val="24"/>
          <w:szCs w:val="24"/>
        </w:rPr>
        <w:t>regolamentari che</w:t>
      </w:r>
      <w:r w:rsidRPr="38289F3E" w:rsidR="00F011F3">
        <w:rPr>
          <w:i w:val="1"/>
          <w:iCs w:val="1"/>
          <w:sz w:val="24"/>
          <w:szCs w:val="24"/>
        </w:rPr>
        <w:t xml:space="preserve"> rendono necessario l’affidamento o ai quali l’operatore economico si deve conformare nell’esecuzione delle prestazioni.</w:t>
      </w:r>
    </w:p>
    <w:p w:rsidR="00924944" w:rsidRDefault="00924944" w14:paraId="000000F5" w14:textId="77777777">
      <w:pPr>
        <w:pStyle w:val="Normal0"/>
        <w:jc w:val="both"/>
        <w:rPr>
          <w:i/>
          <w:sz w:val="24"/>
          <w:szCs w:val="24"/>
          <w:highlight w:val="yellow"/>
        </w:rPr>
      </w:pPr>
    </w:p>
    <w:p w:rsidR="00924944" w:rsidRDefault="00924944" w14:paraId="000000F6" w14:textId="77777777">
      <w:pPr>
        <w:pStyle w:val="Normal0"/>
        <w:rPr>
          <w:i/>
          <w:sz w:val="24"/>
          <w:szCs w:val="24"/>
        </w:rPr>
      </w:pPr>
    </w:p>
    <w:p w:rsidR="00924944" w:rsidRDefault="00F011F3" w14:paraId="000000F7" w14:textId="45CAABE3">
      <w:pPr>
        <w:pStyle w:val="Titolo3"/>
      </w:pPr>
      <w:bookmarkStart w:name="_heading=h.jb9sb8bhz0k2" w:id="29"/>
      <w:bookmarkEnd w:id="29"/>
      <w:r w:rsidR="00F011F3">
        <w:rPr/>
        <w:t xml:space="preserve">Art. ___ - Caratteristiche </w:t>
      </w:r>
      <w:r w:rsidR="5968D2B4">
        <w:rPr/>
        <w:t>della prestazione</w:t>
      </w:r>
      <w:r w:rsidR="00F011F3">
        <w:rPr/>
        <w:t xml:space="preserve"> </w:t>
      </w:r>
    </w:p>
    <w:p w:rsidR="07C5DB24" w:rsidP="39085285" w:rsidRDefault="07C5DB24" w14:paraId="0200AD3D" w14:textId="06F7FB7C">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39085285" w:rsidR="07C5DB2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Descrivere le specifiche tecniche del servizio. Se è possibile/necessario fornire specifiche tecniche molto articolare e dettagliate, è conveniente allegare alla lettera di richiesta di offerta un documento tecnico.  In quel caso, questo articolo conterrà il rinvio all’allegato tecnico.</w:t>
      </w:r>
    </w:p>
    <w:p w:rsidR="39085285" w:rsidP="39085285" w:rsidRDefault="39085285" w14:paraId="126E1381" w14:textId="22D615F3">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537B79B0" w14:textId="1AAF38B3">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Nella descrizione del servizio devono essere indicate le caratteristiche tecniche del servizio richiesto, le specifiche funzionali, il modello di sviluppo e dispiegamento (nel caso di servizi realizzativi di applicazioni), le misure tecniche essenziali per garantire la sicurezza, le modalità per garantire la migrazione dei dati).</w:t>
      </w:r>
    </w:p>
    <w:p w:rsidR="39085285" w:rsidP="39085285" w:rsidRDefault="39085285" w14:paraId="5D66F871" w14:textId="58C41BE5">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71969D88" w14:textId="32FFFC61">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In fase di redazione del capitolato tecnico l’Amministrazione può indicare se i servizi dovranno essere eseguiti da un team ottimale predefinito nella composizione o se è sufficiente indicare le tipologie di figure professionali da impiegare, in una percentuale definita dall’operatore economico che viene stabilita in fase di esecuzione del contratto.</w:t>
      </w:r>
    </w:p>
    <w:p w:rsidR="39085285" w:rsidP="39085285" w:rsidRDefault="39085285" w14:paraId="5DBDE8FF" w14:textId="32FC0C52">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4BC4CCBD" w14:textId="6655DA26">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 titolo esemplificativo si inseriscono qui le principali categorie di servizi riferiti all’ambito applicativo relativi al modello classico di fruizione</w:t>
      </w:r>
    </w:p>
    <w:p w:rsidR="39085285" w:rsidP="39085285" w:rsidRDefault="39085285" w14:paraId="15BB3F75" w14:textId="3AB31CC0">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78B51B51" w14:textId="43A50C0B">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realizzativi (servizi di sviluppo, servizi di manutenzione evolutiva)</w:t>
      </w:r>
    </w:p>
    <w:p w:rsidR="39085285" w:rsidP="39085285" w:rsidRDefault="39085285" w14:paraId="6C8E6E26" w14:textId="3435A67A">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2A77A5DF" w14:textId="3F73178A">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di adozione (ovvero servizi finalizzati a migrare al Cloud un’applicazione già esistente)</w:t>
      </w:r>
    </w:p>
    <w:p w:rsidR="39085285" w:rsidP="39085285" w:rsidRDefault="39085285" w14:paraId="0AB79ECD" w14:textId="0DD506C6">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41B6BDF6" w14:textId="365545D9">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39085285"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di conduzione (servizi sistemistici)</w:t>
      </w:r>
    </w:p>
    <w:p w:rsidR="39085285" w:rsidP="39085285" w:rsidRDefault="39085285" w14:paraId="04009BDA" w14:textId="723E5444">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7C5DB24" w:rsidP="39085285" w:rsidRDefault="07C5DB24" w14:paraId="4F4F696A" w14:textId="6C963EBF">
      <w:pPr>
        <w:pStyle w:val="Titolo4"/>
        <w:keepNext w:val="1"/>
        <w:ind w:left="864" w:hanging="864"/>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r w:rsidRPr="094A7E1D" w:rsidR="07C5DB24">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Servizi di gestione (servizi di manutenzione correttiva/ordinaria e servizi di assistenza)</w:t>
      </w:r>
    </w:p>
    <w:p w:rsidR="094A7E1D" w:rsidP="094A7E1D" w:rsidRDefault="094A7E1D" w14:paraId="4B0B8F8A" w14:textId="017F4FE0">
      <w:pPr>
        <w:pStyle w:val="Normale"/>
        <w:keepNext w:val="1"/>
        <w:rPr>
          <w:noProof w:val="0"/>
          <w:lang w:val="it-IT"/>
        </w:rPr>
      </w:pPr>
    </w:p>
    <w:p w:rsidR="1FCBC817" w:rsidP="094A7E1D" w:rsidRDefault="1FCBC817" w14:paraId="531E1BF4" w14:textId="58C52017">
      <w:pPr>
        <w:pStyle w:val="Normal0"/>
        <w:spacing w:before="0" w:beforeAutospacing="off" w:after="0" w:afterAutospacing="off" w:line="259" w:lineRule="auto"/>
        <w:ind w:left="0" w:right="0"/>
        <w:jc w:val="both"/>
        <w:rPr>
          <w:rFonts w:ascii="Times New Roman" w:hAnsi="Times New Roman" w:eastAsia="Times New Roman" w:cs="Times New Roman"/>
          <w:noProof w:val="0"/>
          <w:sz w:val="20"/>
          <w:szCs w:val="20"/>
          <w:lang w:val="it-IT"/>
        </w:rPr>
      </w:pPr>
      <w:r w:rsidRPr="094A7E1D" w:rsidR="1FCBC817">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Acquisto licenze</w:t>
      </w:r>
    </w:p>
    <w:p w:rsidR="094A7E1D" w:rsidP="094A7E1D" w:rsidRDefault="094A7E1D" w14:paraId="52302C3E" w14:textId="7B486A3A">
      <w:pPr>
        <w:pStyle w:val="Normale"/>
        <w:keepNext w:val="1"/>
        <w:rPr>
          <w:noProof w:val="0"/>
          <w:lang w:val="it-IT"/>
        </w:rPr>
      </w:pPr>
    </w:p>
    <w:p w:rsidR="094A7E1D" w:rsidP="094A7E1D" w:rsidRDefault="094A7E1D" w14:paraId="5958F2C0" w14:textId="097D1C3D">
      <w:pPr>
        <w:pStyle w:val="Normale"/>
        <w:keepNext w:val="1"/>
        <w:rPr>
          <w:noProof w:val="0"/>
          <w:lang w:val="it-IT"/>
        </w:rPr>
      </w:pPr>
    </w:p>
    <w:p w:rsidR="00924944" w:rsidP="094A7E1D" w:rsidRDefault="00924944" w14:paraId="00000133" w14:textId="33BCEDF8">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0924944" w:rsidRDefault="00F011F3" w14:paraId="00000134" w14:textId="77777777">
      <w:pPr>
        <w:pStyle w:val="Titolo3"/>
      </w:pPr>
      <w:bookmarkStart w:name="_heading=h.5jomufsmdfcy" w:id="34"/>
      <w:bookmarkEnd w:id="34"/>
      <w:r w:rsidR="00F011F3">
        <w:rPr/>
        <w:t xml:space="preserve">Art. ___ – Modalità di esecuzione della prestazione </w:t>
      </w:r>
    </w:p>
    <w:p w:rsidR="6FE2D1E0" w:rsidP="39085285" w:rsidRDefault="6FE2D1E0" w14:paraId="4E95DD13" w14:textId="4A42A7DC">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In questo paragrafo devono essere descritti i processi e la documentazione amministrativa e tecnica che caratterizzano l’esecuzione delle prestazioni. </w:t>
      </w:r>
    </w:p>
    <w:p w:rsidR="6FE2D1E0" w:rsidP="39085285" w:rsidRDefault="6FE2D1E0" w14:paraId="32142A77" w14:textId="1A7FA647">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 titolo esemplificativo si riporta una modalità di organizzare l’esecuzione.</w:t>
      </w:r>
    </w:p>
    <w:p w:rsidR="39085285" w:rsidP="39085285" w:rsidRDefault="39085285" w14:paraId="4F07509B" w14:textId="43E70AC9">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33D52997" w14:textId="6CEE42F1">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La definizione delle modalità di esecuzione differisce in base alla metrica di misurazione della prestazione e allo strumento di dimensionamento.</w:t>
      </w:r>
    </w:p>
    <w:p w:rsidR="39085285" w:rsidP="39085285" w:rsidRDefault="39085285" w14:paraId="60F1448B" w14:textId="140CA038">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16DE430C" w14:textId="1D0DEE8F">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 servizi di tipo realizzativo (Sviluppo software, manutenzione evolutiva, migrazione applicativa, migrazione dati, manutenzione adeguativa, supporto alla revisione dei processi), sono di solito remunerati</w:t>
      </w:r>
      <w:r w:rsidRPr="39085285" w:rsidR="6FE2D1E0">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 xml:space="preserve"> a corpo</w:t>
      </w: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più comune metrica di dimensionamento è a giorni/persona, utilizzando per esempio il criterio del Team Ottimale.</w:t>
      </w:r>
    </w:p>
    <w:p w:rsidR="39085285" w:rsidP="39085285" w:rsidRDefault="39085285" w14:paraId="36664483" w14:textId="28C93851">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065F9A9F" w14:textId="6BDC2830">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Nella modalità a corpo: la responsabilità del risultato è affidata al fornitore, il quale organizza le proprie risorse professionali, tecniche e metodologiche per soddisfare le richieste: tipico esempio è l’affidamento dei progetti di tipo realizzativo (sviluppo, evoluzione, ecc.) in cui l’Amministrazione fornisce gli elementi generali della “soluzione TO BE” in termini di macro esigenze da realizzare/modificare, utenza coinvolta, Contesto Tecnologico e Applicativo di partenza e vincoli di spesa/tecnologia (il contesto AS IS, nuovi adempimenti legati a leggi e normative, ecc.), il fornitore declina i requisiti funzionali e non funzionali oppure l’analisi d’impatto, disegna la soluzione e definisce tutti gli elementi del piano di lavoro, il dettaglio dei prodotti, le stime ed i conteggi, fornendo tutti gli elementi per oggettivare la proposta ed i relativi costi. Con l’approvazione del piano di lavoro, il fornitore ne è responsabile, e, pertanto, non potrà richiedere maggiori costi o tempi per le attività previste. Il fornitore risponderà dei danni causati da errata allocazione delle risorse o incompetenza delle risorse, difettosità eccessiva del sw realizzato, o mancata comprensione dei requisiti utenti, o mancato rispetto delle linee guida tecnologiche e dei livelli di qualità, ecc., e deve rimediare a proprie spese per rilasciare un prodotto conforme funzionalmente e tecnicamente ai requisiti approvati.</w:t>
      </w:r>
    </w:p>
    <w:p w:rsidR="39085285" w:rsidP="39085285" w:rsidRDefault="39085285" w14:paraId="4336C132" w14:textId="2D41EE14">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7B0584A5" w14:textId="63BD7504">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I servizi di tipo continuativo (Servizi di manutenzione correttiva, servizi di supporto all’utenza, o in generale i servizi di gestione del portafoglio applicativo dell’Amministrazione, e i Servizi Cloud  SaaS, PaaS o IaaS), </w:t>
      </w:r>
    </w:p>
    <w:p w:rsidR="39085285" w:rsidP="39085285" w:rsidRDefault="39085285" w14:paraId="12B0EB4F" w14:textId="23E3A452">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0E4E541D" w14:textId="775E90F4">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Nella modalità di erogazione a canone il Fornitore mette a disposizione un team, la cui composizione è indicata nel Capitolato Tecnico, per fornire con continuità alle Amministrazioni contraenti i servizi descritti nel Capitolato nel rispetto dei livelli di servizio indicati.</w:t>
      </w:r>
    </w:p>
    <w:p w:rsidR="39085285" w:rsidP="39085285" w:rsidRDefault="39085285" w14:paraId="74E8A8CC" w14:textId="44F3627E">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1240A003" w14:textId="147FEB63">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 caso in cui l’Amministrazione sia in grado di definire nel dettaglio le prestazioni da realizzare in termini di specifiche funzionali e non funzionali e di tempi intermedi di rilascio, il capitolato rappresenta già un Piano di Lavoro predefinito. L’esecuzione rappresenta lo stato di avanzamento rispetto al cronoprogramma fissato nel capitolato. L’operatore è vincolato ai tempi di rilascio, non solo finale ma anche intermedi, definiti a monte. </w:t>
      </w:r>
    </w:p>
    <w:p w:rsidR="39085285" w:rsidP="39085285" w:rsidRDefault="39085285" w14:paraId="615FE33B" w14:textId="7F0B802B">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328F9A98" w14:textId="5276339F">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 definire le specifiche è utile esplicitare  che gli strumenti tecnici operativi per lo svolgimento di tutte le attività (ambiente per lo sviluppo ed il test dei prodotti realizzati, stazioni di lavoro e prodotti software necessari al loro utilizzo e le eventuali licenze necessarie) sono a carico del fornitore E’ inoltre necessario precisare se ci sono licenze messe a disposizione dell’amministrazione o se tutte le eventuali licenze necessarie per l’esecuzione dei servizi oggetto dell’affidamento sono a carico del fornitore. </w:t>
      </w:r>
    </w:p>
    <w:p w:rsidR="6FE2D1E0" w:rsidP="39085285" w:rsidRDefault="6FE2D1E0" w14:paraId="29C832A9" w14:textId="0A092A7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Salvo diversa disposizione da parte dell’Amministrazione, tutti i servizi oggetto del contratto dovranno essere realizzati nella sede del fornitore. </w:t>
      </w:r>
    </w:p>
    <w:p w:rsidR="39085285" w:rsidP="39085285" w:rsidRDefault="39085285" w14:paraId="4D1004B0" w14:textId="2818562D">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59DA6876" w14:textId="5B9F4E42">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È infine importante precisare che sono a carico del Fornitore tutti gli oneri e rischi relativi ad eventuali spese di trasporto, di viaggio, di trasferta e di indennità per il personale addetto all’esecuzione delle prestazioni, nonché i connessi oneri assicurativi.</w:t>
      </w:r>
    </w:p>
    <w:p w:rsidR="39085285" w:rsidP="39085285" w:rsidRDefault="39085285" w14:paraId="0FD8F63D" w14:textId="03A7998B">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220F14DD" w14:textId="470140DD">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Nello specifico il fornitore dovrà garantire che: </w:t>
      </w:r>
    </w:p>
    <w:p w:rsidR="6FE2D1E0" w:rsidP="39085285" w:rsidRDefault="6FE2D1E0" w14:paraId="7D202BC5" w14:textId="35F2F64A">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1. i prodotti a corpo siano realizzati secondo quanto previsto dal capitolato tecnico e consegnati secondo i tempi e le modalità indicati il cronoprogramma indicato nel capitolato tecnico [se presente] o nei Piani di Lavoro concordati in fase di esecuzione con l’Amministrazione e allegati agli eventuali ordini di esecuzione di riferimento; </w:t>
      </w:r>
    </w:p>
    <w:p w:rsidR="39085285" w:rsidP="39085285" w:rsidRDefault="39085285" w14:paraId="3A338F4B" w14:textId="4AC8D6B5">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72C71AFD" w14:textId="53660B7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[nel caso in cui si sceglie il criterio dei team ottimali per le varie categorie di servizi] </w:t>
      </w:r>
    </w:p>
    <w:p w:rsidR="39085285" w:rsidP="39085285" w:rsidRDefault="39085285" w14:paraId="3C132638" w14:textId="39F2259C">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303C226C" w14:textId="268876A1">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2. i servizi a corpo siano obbligatoriamente eseguiti dai team ottimali indicati nel capitolato tecnico. I team ottimali devono essere composti da personale che sia in possesso delle caratteristiche/competenze rispettivamente indicate, per ogni profilo professionale, nell’Allegato _ – “Profili delle Figure Professionali”. I curricula del personale che compone i team ottimali devono essere presentati dal Fornitore in sede di Avvio dell’Esecuzione, così come previsto al successivo articolo che disciplina “Termini, avvio dell’esecuzione, sospensione e ultimazione dell’esecuzione”.</w:t>
      </w:r>
    </w:p>
    <w:p w:rsidR="6FE2D1E0" w:rsidP="39085285" w:rsidRDefault="6FE2D1E0" w14:paraId="383548A5" w14:textId="4B2CB4E9">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 corso di esecuzione del contratto, nel caso in cui il personale fornito per l’esecuzione delle attività non abbia le caratteristiche corrispondenti a quelle indicate nei curricula consegnati o relativamente allo stesso sopraggiungano impedimenti al loro impiego nell’ambito del contratto attuativo, l’Amministrazione si riserva di richiederne la sostituzione con altro personale idoneo e che sia in possesso delle caratteristiche/competenze indicate nell’Allegato 1  “Profili professionali” per lo specifico profilo professionale. Entro 10 giorni solari dalla richiesta dell’amministrazione, il Fornitore è tenuto a sostituire il personale presentando nuovi curricula. Trascorso inutilmente il suddetto termine, l’amministrazione diffiderà, ai sensi dell‘art 1454 del Codice civile, il Fornitore a adempiere nei tempi che verranno comunicati. Qualora il Fornitore non adempia nel rispetto del suddetto termine, l'Amministrazione procederà alla risoluzione del Contratto ai sensi dell’Art. 1454 del Codice Civile. Qualora durante l’esecuzione del contratto attuativo il Fornitore abbia la necessità di sostituire il personale originariamente individuato, dovrà formularne espressa richiesta all’Amministrazione e garantire che i sostituti siano in possesso dei requisiti indicati nell’Allegato 1 al Capitolato Tecnico “Profili professionali” per lo specifico profilo professionale e dovrà, a documentazione di questo, consegnare i curricula dei sostituti al momento della sostituzione. Qualora i sostituti non siano in possesso delle caratteristiche suddette, si applica quanto previsto al precedente capoverso.</w:t>
      </w:r>
    </w:p>
    <w:p w:rsidR="39085285" w:rsidP="39085285" w:rsidRDefault="39085285" w14:paraId="4854C3F2" w14:textId="4FA10A92">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48126FDE" w14:textId="3D90698E">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Gli Ordini di esecuzione sono lo strumento da utilizzare per definire in modo più preciso le prestazioni che nel capitolato sono definite in modo generale, sono emessi dall’Amministrazione sulla base dei Piani di Lavoro Specifici concordati con il fornitore nel corso dell’esecuzione, e di solito devono contenere:  </w:t>
      </w:r>
    </w:p>
    <w:p w:rsidR="6FE2D1E0" w:rsidP="39085285" w:rsidRDefault="6FE2D1E0" w14:paraId="69B1ABC4" w14:textId="664AE122">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l’esatta indicazione delle prestazioni richieste; </w:t>
      </w:r>
    </w:p>
    <w:p w:rsidR="6FE2D1E0" w:rsidP="39085285" w:rsidRDefault="6FE2D1E0" w14:paraId="4611497F" w14:textId="3CE9B68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il termine entro cui le prestazioni dovranno essere eseguite; </w:t>
      </w:r>
    </w:p>
    <w:p w:rsidR="6FE2D1E0" w:rsidP="39085285" w:rsidRDefault="6FE2D1E0" w14:paraId="5101F045" w14:textId="12E3013D">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i profili professionali da impiegare e il relativo effort;</w:t>
      </w:r>
    </w:p>
    <w:p w:rsidR="6FE2D1E0" w:rsidP="39085285" w:rsidRDefault="6FE2D1E0" w14:paraId="57A12E74" w14:textId="662146F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la quantificazione economica; </w:t>
      </w:r>
    </w:p>
    <w:p w:rsidR="6FE2D1E0" w:rsidP="39085285" w:rsidRDefault="6FE2D1E0" w14:paraId="04EB5FD7" w14:textId="053A8C10">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tutte le altre informazioni utili ai fini di una corretta esecuzione delle prestazioni.</w:t>
      </w:r>
    </w:p>
    <w:p w:rsidR="39085285" w:rsidP="39085285" w:rsidRDefault="39085285" w14:paraId="64C972DD" w14:textId="7E199771">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6FE2D1E0" w:rsidP="39085285" w:rsidRDefault="6FE2D1E0" w14:paraId="2819AC28" w14:textId="0D3083FF">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9085285" w:rsidR="6FE2D1E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 servizi a canone, di solito, non sono attivati attraverso specifici ordini di esecuzione ma se ne dispone l’avvio in sede di sottoscrizione del contatto, nell’ambito della riunione di avvio dell’esecuzione o a partire da una data specifica comunicata dall’amministrazione al fornitore. Possono essere attivati per tutta la durata del contratto o per una durata inferiore fissata dall’Amministrazione.</w:t>
      </w:r>
    </w:p>
    <w:p w:rsidR="39085285" w:rsidP="39085285" w:rsidRDefault="39085285" w14:paraId="4594C20D" w14:textId="19983AA4">
      <w:pPr>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39085285" w:rsidP="39085285" w:rsidRDefault="39085285" w14:paraId="038BB35C" w14:textId="57027E0B">
      <w:pPr>
        <w:pStyle w:val="Normal0"/>
        <w:jc w:val="both"/>
        <w:rPr>
          <w:i w:val="1"/>
          <w:iCs w:val="1"/>
          <w:sz w:val="24"/>
          <w:szCs w:val="24"/>
        </w:rPr>
      </w:pPr>
    </w:p>
    <w:p w:rsidR="00924944" w:rsidRDefault="00F011F3" w14:paraId="0000013A" w14:textId="2C90D6E6">
      <w:pPr>
        <w:pStyle w:val="Titolo3"/>
      </w:pPr>
      <w:bookmarkStart w:name="_heading=h.3gh7xojqt4qs" w:id="35"/>
      <w:bookmarkEnd w:id="35"/>
      <w:r w:rsidR="00F011F3">
        <w:rPr/>
        <w:t xml:space="preserve">Art. ___ </w:t>
      </w:r>
      <w:r w:rsidR="4A27D6E9">
        <w:rPr/>
        <w:t>– Termini</w:t>
      </w:r>
      <w:r w:rsidR="00F011F3">
        <w:rPr/>
        <w:t>, avvio dell’esecuzione, sospensione e ultimazione dell’esecuzione</w:t>
      </w:r>
    </w:p>
    <w:p w:rsidR="00924944" w:rsidP="38289F3E" w:rsidRDefault="00F011F3" w14:paraId="1D115190" w14:textId="23DF17FA">
      <w:pPr>
        <w:pStyle w:val="Normale"/>
        <w:spacing w:before="0" w:beforeAutospacing="off" w:after="160" w:afterAutospacing="off" w:line="276" w:lineRule="auto"/>
        <w:jc w:val="both"/>
        <w:rPr>
          <w:color w:val="000000" w:themeColor="text1" w:themeTint="FF" w:themeShade="FF"/>
          <w:sz w:val="24"/>
          <w:szCs w:val="24"/>
        </w:rPr>
      </w:pPr>
      <w:r w:rsidRPr="38289F3E" w:rsidR="00F011F3">
        <w:rPr>
          <w:b w:val="1"/>
          <w:bCs w:val="1"/>
          <w:color w:val="000000"/>
          <w:sz w:val="24"/>
          <w:szCs w:val="24"/>
        </w:rPr>
        <w:t>1.</w:t>
      </w:r>
      <w:r w:rsidR="00F011F3">
        <w:rPr>
          <w:color w:val="000000"/>
          <w:sz w:val="24"/>
          <w:szCs w:val="24"/>
        </w:rPr>
        <w:t xml:space="preserve"> </w:t>
      </w:r>
      <w:r w:rsidRPr="38289F3E" w:rsidR="4E36DEB1">
        <w:rPr>
          <w:rFonts w:ascii="Times New Roman" w:hAnsi="Times New Roman" w:eastAsia="Times New Roman" w:cs="Times New Roman"/>
          <w:noProof w:val="0"/>
          <w:sz w:val="24"/>
          <w:szCs w:val="24"/>
          <w:lang w:val="it-IT"/>
        </w:rPr>
        <w:t xml:space="preserve">La prestazione deve essere terminata entro il_________ o entro _____ giorni dall’avvio dell’esecuzione. L’esecutore deve dare avvio all'esecuzione della prestazione </w:t>
      </w:r>
      <w:r w:rsidRPr="38289F3E" w:rsidR="4E36DEB1">
        <w:rPr>
          <w:rFonts w:ascii="Times New Roman" w:hAnsi="Times New Roman" w:eastAsia="Times New Roman" w:cs="Times New Roman"/>
          <w:i w:val="1"/>
          <w:iCs w:val="1"/>
          <w:noProof w:val="0"/>
          <w:sz w:val="24"/>
          <w:szCs w:val="24"/>
          <w:lang w:val="it-IT"/>
        </w:rPr>
        <w:t xml:space="preserve">dalla stipula del contratto </w:t>
      </w:r>
      <w:r w:rsidRPr="38289F3E" w:rsidR="4E36DEB1">
        <w:rPr>
          <w:rFonts w:ascii="Times New Roman" w:hAnsi="Times New Roman" w:eastAsia="Times New Roman" w:cs="Times New Roman"/>
          <w:i w:val="1"/>
          <w:iCs w:val="1"/>
          <w:noProof w:val="0"/>
          <w:sz w:val="24"/>
          <w:szCs w:val="24"/>
          <w:lang w:val="it-IT"/>
        </w:rPr>
        <w:t>/  entro</w:t>
      </w:r>
      <w:r w:rsidRPr="38289F3E" w:rsidR="4E36DEB1">
        <w:rPr>
          <w:rFonts w:ascii="Times New Roman" w:hAnsi="Times New Roman" w:eastAsia="Times New Roman" w:cs="Times New Roman"/>
          <w:i w:val="1"/>
          <w:iCs w:val="1"/>
          <w:noProof w:val="0"/>
          <w:sz w:val="24"/>
          <w:szCs w:val="24"/>
          <w:lang w:val="it-IT"/>
        </w:rPr>
        <w:t xml:space="preserve"> ______ giorni dalla stipula del contratto </w:t>
      </w:r>
      <w:r w:rsidRPr="38289F3E" w:rsidR="4E36DEB1">
        <w:rPr>
          <w:rFonts w:ascii="Times New Roman" w:hAnsi="Times New Roman" w:eastAsia="Times New Roman" w:cs="Times New Roman"/>
          <w:noProof w:val="0"/>
          <w:sz w:val="24"/>
          <w:szCs w:val="24"/>
          <w:lang w:val="it-IT"/>
        </w:rPr>
        <w:t>che avviene secondo le modalità di cui al precedente Paragrafo 4 – Conclusione dell’affidamento e stipula del contratto.</w:t>
      </w:r>
    </w:p>
    <w:p w:rsidR="00924944" w:rsidP="38289F3E" w:rsidRDefault="00F011F3" w14:paraId="618B745C" w14:textId="741D057A">
      <w:pPr>
        <w:spacing w:before="0" w:beforeAutospacing="off" w:after="0" w:afterAutospacing="off" w:line="259" w:lineRule="auto"/>
        <w:ind w:left="420"/>
        <w:jc w:val="both"/>
        <w:rPr>
          <w:rFonts w:ascii="Times New Roman" w:hAnsi="Times New Roman" w:eastAsia="Times New Roman" w:cs="Times New Roman"/>
          <w:b w:val="1"/>
          <w:bCs w:val="1"/>
          <w:i w:val="0"/>
          <w:iCs w:val="0"/>
          <w:noProof w:val="0"/>
          <w:color w:val="000000" w:themeColor="text1" w:themeTint="FF" w:themeShade="FF"/>
          <w:sz w:val="24"/>
          <w:szCs w:val="24"/>
          <w:lang w:val="it-IT"/>
        </w:rPr>
      </w:pPr>
      <w:r w:rsidRPr="38289F3E" w:rsidR="4E36DEB1">
        <w:rPr>
          <w:rFonts w:ascii="Times New Roman" w:hAnsi="Times New Roman" w:eastAsia="Times New Roman" w:cs="Times New Roman"/>
          <w:b w:val="1"/>
          <w:bCs w:val="1"/>
          <w:i w:val="0"/>
          <w:iCs w:val="0"/>
          <w:noProof w:val="0"/>
          <w:sz w:val="24"/>
          <w:szCs w:val="24"/>
          <w:lang w:val="it-IT"/>
        </w:rPr>
        <w:t xml:space="preserve">(Laddove sia indispensabile redigere apposito verbale di avvio </w:t>
      </w:r>
      <w:r w:rsidRPr="38289F3E" w:rsidR="4E36DEB1">
        <w:rPr>
          <w:rFonts w:ascii="Times New Roman" w:hAnsi="Times New Roman" w:eastAsia="Times New Roman" w:cs="Times New Roman"/>
          <w:b w:val="1"/>
          <w:bCs w:val="1"/>
          <w:i w:val="0"/>
          <w:iCs w:val="0"/>
          <w:noProof w:val="0"/>
          <w:color w:val="000000" w:themeColor="text1" w:themeTint="FF" w:themeShade="FF"/>
          <w:sz w:val="24"/>
          <w:szCs w:val="24"/>
          <w:lang w:val="it-IT"/>
        </w:rPr>
        <w:t>in relazione alla natura e al luogo di esecuzione della prestazione)</w:t>
      </w:r>
    </w:p>
    <w:p w:rsidR="00924944" w:rsidP="38289F3E" w:rsidRDefault="00F011F3" w14:paraId="13C70AC9" w14:textId="4934FFF1">
      <w:pPr>
        <w:spacing w:before="0" w:beforeAutospacing="off" w:after="160" w:afterAutospacing="off" w:line="276" w:lineRule="auto"/>
        <w:jc w:val="both"/>
        <w:rPr>
          <w:rFonts w:ascii="Times New Roman" w:hAnsi="Times New Roman" w:eastAsia="Times New Roman" w:cs="Times New Roman"/>
          <w:i w:val="1"/>
          <w:iCs w:val="1"/>
          <w:noProof w:val="0"/>
          <w:sz w:val="24"/>
          <w:szCs w:val="24"/>
          <w:lang w:val="it-IT"/>
        </w:rPr>
      </w:pPr>
      <w:r w:rsidRPr="094A7E1D" w:rsidR="4E36DEB1">
        <w:rPr>
          <w:rFonts w:ascii="Times New Roman" w:hAnsi="Times New Roman" w:eastAsia="Times New Roman" w:cs="Times New Roman"/>
          <w:i w:val="1"/>
          <w:iCs w:val="1"/>
          <w:noProof w:val="0"/>
          <w:sz w:val="24"/>
          <w:szCs w:val="24"/>
          <w:lang w:val="it-IT"/>
        </w:rPr>
        <w:t>Per l’avvio dell’esecuzione l’Amministrazione redige apposito verbale in contraddittorio con l’esecutore</w:t>
      </w:r>
      <w:r w:rsidRPr="094A7E1D">
        <w:rPr>
          <w:rStyle w:val="FootnoteReference"/>
          <w:rFonts w:ascii="Times New Roman" w:hAnsi="Times New Roman" w:eastAsia="Times New Roman" w:cs="Times New Roman"/>
          <w:i w:val="1"/>
          <w:iCs w:val="1"/>
          <w:noProof w:val="0"/>
          <w:sz w:val="24"/>
          <w:szCs w:val="24"/>
          <w:lang w:val="it-IT"/>
        </w:rPr>
        <w:footnoteReference w:id="2188"/>
      </w:r>
      <w:r w:rsidRPr="094A7E1D" w:rsidR="4E36DEB1">
        <w:rPr>
          <w:rFonts w:ascii="Times New Roman" w:hAnsi="Times New Roman" w:eastAsia="Times New Roman" w:cs="Times New Roman"/>
          <w:i w:val="1"/>
          <w:iCs w:val="1"/>
          <w:noProof w:val="0"/>
          <w:sz w:val="24"/>
          <w:szCs w:val="24"/>
          <w:lang w:val="it-IT"/>
        </w:rPr>
        <w:t>.</w:t>
      </w:r>
    </w:p>
    <w:p w:rsidR="00924944" w:rsidP="38289F3E" w:rsidRDefault="00F011F3" w14:paraId="0000013D" w14:textId="46503458">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b w:val="1"/>
          <w:bCs w:val="1"/>
          <w:color w:val="000000"/>
          <w:sz w:val="24"/>
          <w:szCs w:val="24"/>
        </w:rPr>
        <w:t>2.</w:t>
      </w:r>
      <w:r w:rsidR="00F011F3">
        <w:rPr>
          <w:color w:val="000000"/>
          <w:sz w:val="24"/>
          <w:szCs w:val="24"/>
        </w:rPr>
        <w:t xml:space="preserve"> Il Responsabile Unico del Progetto (RUP) svolge le funzioni di direttore</w:t>
      </w:r>
      <w:r w:rsidR="00F011F3">
        <w:rPr>
          <w:color w:val="000000"/>
          <w:sz w:val="24"/>
          <w:szCs w:val="24"/>
        </w:rPr>
        <w:t xml:space="preserve"> dell’esecuzione del contratto</w:t>
      </w:r>
      <w:r w:rsidRPr="38289F3E">
        <w:rPr>
          <w:rStyle w:val="FootnoteReference"/>
          <w:color w:val="000000" w:themeColor="text1" w:themeTint="FF" w:themeShade="FF"/>
          <w:sz w:val="24"/>
          <w:szCs w:val="24"/>
        </w:rPr>
        <w:footnoteReference w:id="7701"/>
      </w:r>
      <w:r w:rsidR="00F011F3">
        <w:rPr>
          <w:color w:val="000000"/>
          <w:sz w:val="24"/>
          <w:szCs w:val="24"/>
        </w:rPr>
        <w:t xml:space="preserve"> e a seguito della comunicazione dell’esecutore di intervenuta ultimazione delle prestazioni, effettua entro 5 giorni i necessari accertamenti in contraddittorio e nei successivi 5 giorni elabora il certificato di ultimazione delle prestazioni e ne rilascia copia conforme all’esecutore della prestazione.</w:t>
      </w:r>
    </w:p>
    <w:p w:rsidR="00924944" w:rsidRDefault="00F011F3" w14:paraId="0000013E" w14:textId="77777777">
      <w:pPr>
        <w:pStyle w:val="Normal0"/>
        <w:jc w:val="both"/>
        <w:rPr>
          <w:sz w:val="24"/>
          <w:szCs w:val="24"/>
        </w:rPr>
      </w:pPr>
      <w:r>
        <w:rPr>
          <w:b/>
          <w:sz w:val="24"/>
          <w:szCs w:val="24"/>
        </w:rPr>
        <w:t>3.</w:t>
      </w:r>
      <w:r>
        <w:rPr>
          <w:sz w:val="24"/>
          <w:szCs w:val="24"/>
        </w:rPr>
        <w:t xml:space="preserve"> Per l’eventuale sospensione dell’esecuzione della prestazione da parte dell’Amministrazione si applica l’art. </w:t>
      </w:r>
      <w:r>
        <w:rPr>
          <w:color w:val="000000"/>
          <w:sz w:val="24"/>
          <w:szCs w:val="24"/>
        </w:rPr>
        <w:t>121 del D.Lgs. n. 36/2023.</w:t>
      </w:r>
    </w:p>
    <w:p w:rsidR="00924944" w:rsidP="38289F3E" w:rsidRDefault="00F011F3" w14:paraId="0000013F" w14:textId="20DB2863">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DF254B7" w:rsidR="00F011F3">
        <w:rPr>
          <w:b w:val="1"/>
          <w:bCs w:val="1"/>
          <w:color w:val="000000" w:themeColor="text1" w:themeTint="FF" w:themeShade="FF"/>
          <w:sz w:val="24"/>
          <w:szCs w:val="24"/>
        </w:rPr>
        <w:t>4.</w:t>
      </w:r>
      <w:r w:rsidRPr="4DF254B7" w:rsidR="00F011F3">
        <w:rPr>
          <w:color w:val="000000" w:themeColor="text1" w:themeTint="FF" w:themeShade="FF"/>
          <w:sz w:val="24"/>
          <w:szCs w:val="24"/>
        </w:rPr>
        <w:t xml:space="preserve"> L’esecutore</w:t>
      </w:r>
      <w:r w:rsidRPr="4DF254B7" w:rsidR="75D2D84D">
        <w:rPr>
          <w:color w:val="000000" w:themeColor="text1" w:themeTint="FF" w:themeShade="FF"/>
          <w:sz w:val="24"/>
          <w:szCs w:val="24"/>
        </w:rPr>
        <w:t xml:space="preserve">, </w:t>
      </w:r>
      <w:r w:rsidRPr="4DF254B7" w:rsidR="00F011F3">
        <w:rPr>
          <w:color w:val="000000" w:themeColor="text1" w:themeTint="FF" w:themeShade="FF"/>
          <w:sz w:val="24"/>
          <w:szCs w:val="24"/>
        </w:rPr>
        <w:t xml:space="preserve">che per cause a lui non imputabili non sia in grado di ultimare le </w:t>
      </w:r>
      <w:r w:rsidRPr="4DF254B7" w:rsidR="1C33F58B">
        <w:rPr>
          <w:color w:val="000000" w:themeColor="text1" w:themeTint="FF" w:themeShade="FF"/>
          <w:sz w:val="24"/>
          <w:szCs w:val="24"/>
        </w:rPr>
        <w:t>prestazioni nel</w:t>
      </w:r>
      <w:r w:rsidRPr="4DF254B7" w:rsidR="00F011F3">
        <w:rPr>
          <w:color w:val="000000" w:themeColor="text1" w:themeTint="FF" w:themeShade="FF"/>
          <w:sz w:val="24"/>
          <w:szCs w:val="24"/>
        </w:rPr>
        <w:t xml:space="preserve"> termine fissato</w:t>
      </w:r>
      <w:r w:rsidRPr="4DF254B7" w:rsidR="2C9A6454">
        <w:rPr>
          <w:color w:val="000000" w:themeColor="text1" w:themeTint="FF" w:themeShade="FF"/>
          <w:sz w:val="24"/>
          <w:szCs w:val="24"/>
        </w:rPr>
        <w:t>,</w:t>
      </w:r>
      <w:r w:rsidRPr="4DF254B7" w:rsidR="00F011F3">
        <w:rPr>
          <w:color w:val="000000" w:themeColor="text1" w:themeTint="FF" w:themeShade="FF"/>
          <w:sz w:val="24"/>
          <w:szCs w:val="24"/>
        </w:rPr>
        <w:t xml:space="preserve"> può richiederne la proroga con congruo anticipo rispetto alla scadenza del </w:t>
      </w:r>
      <w:r w:rsidRPr="4DF254B7" w:rsidR="389BB3D4">
        <w:rPr>
          <w:color w:val="000000" w:themeColor="text1" w:themeTint="FF" w:themeShade="FF"/>
          <w:sz w:val="24"/>
          <w:szCs w:val="24"/>
        </w:rPr>
        <w:t>termine contrattuale</w:t>
      </w:r>
      <w:r w:rsidRPr="4DF254B7" w:rsidR="00F011F3">
        <w:rPr>
          <w:color w:val="000000" w:themeColor="text1" w:themeTint="FF" w:themeShade="FF"/>
          <w:sz w:val="24"/>
          <w:szCs w:val="24"/>
        </w:rPr>
        <w:t xml:space="preserve"> ai sensi dell’art. 121, comma 8,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n. 36/2023.</w:t>
      </w:r>
    </w:p>
    <w:p w:rsidR="4DF254B7" w:rsidP="1149A916" w:rsidRDefault="4DF254B7" w14:paraId="7B2FB3AD" w14:textId="3112A8E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21BEA8E7" w:rsidP="1149A916" w:rsidRDefault="21BEA8E7" w14:paraId="452319B7" w14:textId="752F8132">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Art. ____ – Exit strategy (in caso di servizi cloud)</w:t>
      </w:r>
    </w:p>
    <w:p w:rsidR="21BEA8E7" w:rsidP="1149A916" w:rsidRDefault="21BEA8E7" w14:paraId="3B88CF59" w14:textId="3FB095DE">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La exit strategy può essere definita come la strategia di uscita che garantisce all’Amministrazione la corretta applicazione di tutte le attività necessarie per realizzare la migrazione dei dati da un CSP ad un altro (nel caso in cui l’oggetto del contratto sia rappresentato da servizi SaaS</w:t>
      </w: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w:t>
      </w: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p>
    <w:p w:rsidR="21BEA8E7" w:rsidP="1149A916" w:rsidRDefault="21BEA8E7" w14:paraId="72EC8B76" w14:textId="1A28AEB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Tale strategia deve ricomprendere le attività inerenti alla portabilità dei dati di cui al livello di qualificazione di riferimento per i dati e servizi digitali oggetto dell’affidamento.</w:t>
      </w: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p>
    <w:p w:rsidR="21BEA8E7" w:rsidP="1149A916" w:rsidRDefault="21BEA8E7" w14:paraId="35857FF7" w14:textId="387C815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Di seguito sono riportati solo gli elementi essenziali della disciplina di questa fase che devono essere ulteriormente integrati dall’Amministrazione con riferimento ai contenuti della documentazione da consegnare.</w:t>
      </w:r>
    </w:p>
    <w:p w:rsidR="4DF254B7" w:rsidP="1149A916" w:rsidRDefault="4DF254B7" w14:paraId="43C69B2E" w14:textId="4651841B">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1BEA8E7" w:rsidP="1149A916" w:rsidRDefault="21BEA8E7" w14:paraId="00F9035A" w14:textId="53BFB2A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1. Entro __ giorni dal termine del contratto il fornitore si obbliga a fornire supporto all’Amministrazione nell’attività di Exit strategy.</w:t>
      </w:r>
    </w:p>
    <w:p w:rsidR="21BEA8E7" w:rsidP="1149A916" w:rsidRDefault="21BEA8E7" w14:paraId="7ED8BE9B" w14:textId="135694C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1149A916" w:rsidR="21BEA8E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2. Entro e non oltre il termine di tale periodo di ___ giorni il Fornitore dovrà chiudere tutti gli account contenenti i dati dell’Amministrazione. Preliminarmente alla fase di Exit Strategy, il Fornitore si obbliga a esportare i dati in un formato che andrà stabilito in accordo con l’Amministrazione Contraente e, comunque, idoneo a consentire il ricaricamento dei dati su infrastrutture individuate dall’Amministrazione Contraente. Il Fornitore si impegna ad eliminare definitivamente, all’esito della positiva migrazione, tutti i dati dell’Amministrazione eventualmente memorizzati o ancora nella propria disponibilità e si obbliga a dare idonee garanzie dell’eliminazione e/o avvenuta inaccessibilità dei dati dell’Amministrazione stessa.</w:t>
      </w:r>
      <w:r w:rsidRPr="1149A916" w:rsidR="21BEA8E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p>
    <w:p w:rsidR="4DF254B7" w:rsidP="4DF254B7" w:rsidRDefault="4DF254B7" w14:paraId="53918E40" w14:textId="7D707B26">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0924944" w:rsidRDefault="00924944" w14:paraId="00000140" w14:textId="77777777">
      <w:pPr>
        <w:pStyle w:val="Normal0"/>
        <w:jc w:val="center"/>
        <w:rPr>
          <w:b/>
          <w:color w:val="000000"/>
          <w:sz w:val="24"/>
          <w:szCs w:val="24"/>
          <w:highlight w:val="blue"/>
        </w:rPr>
      </w:pPr>
    </w:p>
    <w:p w:rsidR="00F0BF34" w:rsidP="38289F3E" w:rsidRDefault="00F0BF34" w14:paraId="69BC9E68" w14:textId="7A07F534">
      <w:pPr>
        <w:pStyle w:val="Normale"/>
        <w:jc w:val="center"/>
        <w:rPr>
          <w:i w:val="0"/>
          <w:iCs w:val="0"/>
          <w:noProof w:val="0"/>
          <w:lang w:val="it-IT"/>
        </w:rPr>
      </w:pPr>
      <w:bookmarkStart w:name="_heading=h.f4eb9aqqhyko" w:id="36"/>
      <w:bookmarkEnd w:id="36"/>
      <w:r w:rsidRPr="38289F3E" w:rsidR="00F0BF34">
        <w:rPr>
          <w:b w:val="1"/>
          <w:bCs w:val="1"/>
          <w:sz w:val="24"/>
          <w:szCs w:val="24"/>
        </w:rPr>
        <w:t>Art</w:t>
      </w:r>
      <w:r w:rsidRPr="38289F3E" w:rsidR="00F011F3">
        <w:rPr>
          <w:b w:val="1"/>
          <w:bCs w:val="1"/>
          <w:sz w:val="24"/>
          <w:szCs w:val="24"/>
        </w:rPr>
        <w:t xml:space="preserve">. ___ </w:t>
      </w:r>
      <w:r w:rsidRPr="38289F3E" w:rsidR="1A6A5069">
        <w:rPr>
          <w:b w:val="1"/>
          <w:bCs w:val="1"/>
          <w:sz w:val="24"/>
          <w:szCs w:val="24"/>
        </w:rPr>
        <w:t>– Personale</w:t>
      </w:r>
      <w:r w:rsidRPr="38289F3E" w:rsidR="2CE612F9">
        <w:rPr>
          <w:rFonts w:ascii="Times New Roman" w:hAnsi="Times New Roman" w:eastAsia="Times New Roman" w:cs="Times New Roman"/>
          <w:b w:val="1"/>
          <w:bCs w:val="1"/>
          <w:i w:val="0"/>
          <w:iCs w:val="0"/>
          <w:noProof w:val="0"/>
          <w:color w:val="000000" w:themeColor="text1" w:themeTint="FF" w:themeShade="FF"/>
          <w:sz w:val="24"/>
          <w:szCs w:val="24"/>
          <w:lang w:val="it-IT"/>
        </w:rPr>
        <w:t xml:space="preserve"> impiegato nello svolgimento dell’appalto, sicurezza e regolarità nell’esecuzione, obblighi di informazione</w:t>
      </w:r>
    </w:p>
    <w:p w:rsidR="00924944" w:rsidP="38289F3E" w:rsidRDefault="00924944" w14:paraId="00000143"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sz w:val="24"/>
          <w:szCs w:val="24"/>
        </w:rPr>
      </w:pPr>
    </w:p>
    <w:p w:rsidR="00924944" w:rsidP="38289F3E" w:rsidRDefault="00F011F3" w14:paraId="00000144" w14:textId="77777777">
      <w:pPr>
        <w:pStyle w:val="Normal0"/>
        <w:numPr>
          <w:ilvl w:val="0"/>
          <w:numId w:val="4"/>
        </w:numPr>
        <w:ind w:left="0"/>
        <w:jc w:val="both"/>
        <w:rPr>
          <w:i w:val="1"/>
          <w:iCs w:val="1"/>
          <w:sz w:val="24"/>
          <w:szCs w:val="24"/>
        </w:rPr>
      </w:pPr>
      <w:r w:rsidRPr="38289F3E" w:rsidR="00F011F3">
        <w:rPr>
          <w:i w:val="1"/>
          <w:iCs w:val="1"/>
          <w:sz w:val="24"/>
          <w:szCs w:val="24"/>
        </w:rPr>
        <w:t>(In caso di contratti di servizi e qualora l’esecuzione si svolga presso i luoghi nella disponibilità giuridica dell’Amministrazione)</w:t>
      </w:r>
    </w:p>
    <w:p w:rsidR="00924944" w:rsidP="38289F3E" w:rsidRDefault="00F011F3" w14:paraId="00000145" w14:textId="615D8D0F">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E3F2144">
        <w:rPr>
          <w:b w:val="1"/>
          <w:bCs w:val="1"/>
          <w:color w:val="000000" w:themeColor="text1" w:themeTint="FF" w:themeShade="FF"/>
          <w:sz w:val="24"/>
          <w:szCs w:val="24"/>
        </w:rPr>
        <w:t>1</w:t>
      </w:r>
      <w:r w:rsidRPr="38289F3E" w:rsidR="00F011F3">
        <w:rPr>
          <w:b w:val="1"/>
          <w:bCs w:val="1"/>
          <w:color w:val="000000" w:themeColor="text1" w:themeTint="FF" w:themeShade="FF"/>
          <w:sz w:val="24"/>
          <w:szCs w:val="24"/>
        </w:rPr>
        <w:t>.</w:t>
      </w:r>
      <w:r w:rsidRPr="38289F3E" w:rsidR="00F011F3">
        <w:rPr>
          <w:color w:val="000000" w:themeColor="text1" w:themeTint="FF" w:themeShade="FF"/>
          <w:sz w:val="24"/>
          <w:szCs w:val="24"/>
        </w:rPr>
        <w:t xml:space="preserve"> L’Amministrazione prima dell’avvio dell’esecuzione del contratto indice una riunione di coordinamento con la Società e fornisce le informazioni sui rischi esistenti nell’ambiente ove la Società esegue la prestazione e sulle misure di prevenzione e di emergenza eventualmente da adottare in relazione alla prestazione da eseguire. Nella suddetta riunione di coordinamento può essere redatto il verbale di avvio di esecuzione di cui al precedente art. ___ – </w:t>
      </w:r>
      <w:r w:rsidRPr="38289F3E" w:rsidR="00F011F3">
        <w:rPr>
          <w:i w:val="1"/>
          <w:iCs w:val="1"/>
          <w:color w:val="000000" w:themeColor="text1" w:themeTint="FF" w:themeShade="FF"/>
          <w:sz w:val="24"/>
          <w:szCs w:val="24"/>
        </w:rPr>
        <w:t>Termini, avvio dell’esecuzione, sospensione e ultimazi</w:t>
      </w:r>
      <w:r w:rsidRPr="38289F3E" w:rsidR="00F011F3">
        <w:rPr>
          <w:i w:val="1"/>
          <w:iCs w:val="1"/>
          <w:color w:val="000000" w:themeColor="text1" w:themeTint="FF" w:themeShade="FF"/>
          <w:sz w:val="24"/>
          <w:szCs w:val="24"/>
        </w:rPr>
        <w:t>one dell’esecuzione.</w:t>
      </w:r>
    </w:p>
    <w:p w:rsidR="00924944" w:rsidRDefault="00F011F3" w14:paraId="00000146" w14:textId="6C993597">
      <w:pPr>
        <w:pStyle w:val="Normal0"/>
        <w:tabs>
          <w:tab w:val="left" w:pos="720"/>
        </w:tabs>
        <w:jc w:val="both"/>
        <w:rPr>
          <w:color w:val="000000"/>
          <w:sz w:val="24"/>
          <w:szCs w:val="24"/>
        </w:rPr>
      </w:pPr>
      <w:r w:rsidRPr="38289F3E" w:rsidR="6C42A59E">
        <w:rPr>
          <w:b w:val="1"/>
          <w:bCs w:val="1"/>
          <w:color w:val="000000" w:themeColor="text1" w:themeTint="FF" w:themeShade="FF"/>
          <w:sz w:val="24"/>
          <w:szCs w:val="24"/>
        </w:rPr>
        <w:t>2</w:t>
      </w:r>
      <w:r w:rsidRPr="38289F3E" w:rsidR="00F011F3">
        <w:rPr>
          <w:b w:val="1"/>
          <w:bCs w:val="1"/>
          <w:color w:val="000000" w:themeColor="text1" w:themeTint="FF" w:themeShade="FF"/>
          <w:sz w:val="24"/>
          <w:szCs w:val="24"/>
        </w:rPr>
        <w:t>.</w:t>
      </w:r>
      <w:r w:rsidRPr="38289F3E" w:rsidR="00F011F3">
        <w:rPr>
          <w:color w:val="000000" w:themeColor="text1" w:themeTint="FF" w:themeShade="FF"/>
          <w:sz w:val="24"/>
          <w:szCs w:val="24"/>
        </w:rPr>
        <w:t xml:space="preserve"> La Società ha l’obbligo di informare e formare adeguatamente il proprio personale circa i rischi specifici esistenti nell’ambiente in cui esegue la prestazione, rilevabili dal documento di valutazione dei rischi redatto dalla stazione appaltante ai sensi degli articoli 17, comma 1, lett. a) e 28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81/2008. </w:t>
      </w:r>
    </w:p>
    <w:p w:rsidR="00924944" w:rsidRDefault="00F011F3" w14:paraId="00000147" w14:textId="2D974FD0">
      <w:pPr>
        <w:pStyle w:val="Normal0"/>
        <w:jc w:val="both"/>
        <w:rPr>
          <w:color w:val="000000"/>
          <w:sz w:val="24"/>
          <w:szCs w:val="24"/>
        </w:rPr>
      </w:pPr>
      <w:r w:rsidRPr="38289F3E" w:rsidR="60359DA0">
        <w:rPr>
          <w:b w:val="1"/>
          <w:bCs w:val="1"/>
          <w:color w:val="000000" w:themeColor="text1" w:themeTint="FF" w:themeShade="FF"/>
          <w:sz w:val="24"/>
          <w:szCs w:val="24"/>
        </w:rPr>
        <w:t>3</w:t>
      </w:r>
      <w:r w:rsidRPr="38289F3E" w:rsidR="00F011F3">
        <w:rPr>
          <w:b w:val="1"/>
          <w:bCs w:val="1"/>
          <w:color w:val="000000" w:themeColor="text1" w:themeTint="FF" w:themeShade="FF"/>
          <w:sz w:val="24"/>
          <w:szCs w:val="24"/>
        </w:rPr>
        <w:t>.</w:t>
      </w:r>
      <w:r w:rsidRPr="38289F3E" w:rsidR="00F011F3">
        <w:rPr>
          <w:color w:val="000000" w:themeColor="text1" w:themeTint="FF" w:themeShade="FF"/>
          <w:sz w:val="24"/>
          <w:szCs w:val="24"/>
        </w:rPr>
        <w:t xml:space="preserve"> La Società ha inoltre l’obbligo di comunicare all’Amministrazione i rischi specifici derivanti dallo svolgimento delle proprie attività, rischi che vengono introdotti nell’ambiente ove la Società esegue la prestazione.</w:t>
      </w:r>
    </w:p>
    <w:p w:rsidR="00924944" w:rsidP="38289F3E" w:rsidRDefault="00F011F3" w14:paraId="00000148" w14:textId="6194CA0A">
      <w:pPr>
        <w:pStyle w:val="Normal0"/>
        <w:jc w:val="both"/>
        <w:rPr>
          <w:b w:val="1"/>
          <w:bCs w:val="1"/>
          <w:sz w:val="24"/>
          <w:szCs w:val="24"/>
        </w:rPr>
      </w:pPr>
      <w:r w:rsidRPr="38289F3E" w:rsidR="1543C31A">
        <w:rPr>
          <w:sz w:val="24"/>
          <w:szCs w:val="24"/>
        </w:rPr>
        <w:t>4</w:t>
      </w:r>
      <w:r w:rsidRPr="38289F3E" w:rsidR="00F011F3">
        <w:rPr>
          <w:sz w:val="24"/>
          <w:szCs w:val="24"/>
        </w:rPr>
        <w:t>. Inserire qui eventuali indicazioni relative ad obblighi per la sicurezza sui Luoghi di Lavoro.</w:t>
      </w:r>
    </w:p>
    <w:p w:rsidR="00924944" w:rsidRDefault="00924944" w14:paraId="00000149" w14:textId="77777777">
      <w:pPr>
        <w:pStyle w:val="Normal0"/>
        <w:widowControl w:val="0"/>
        <w:jc w:val="center"/>
        <w:rPr>
          <w:b/>
          <w:sz w:val="24"/>
          <w:szCs w:val="24"/>
        </w:rPr>
      </w:pPr>
    </w:p>
    <w:p w:rsidR="00924944" w:rsidRDefault="00F011F3" w14:paraId="0000014A" w14:textId="77777777">
      <w:pPr>
        <w:pStyle w:val="Titolo3"/>
        <w:widowControl w:val="0"/>
      </w:pPr>
      <w:bookmarkStart w:name="_heading=h.rilw7b99rs4o" w:id="37"/>
      <w:bookmarkEnd w:id="37"/>
      <w:r w:rsidR="00F011F3">
        <w:rPr/>
        <w:t>Art. ___ – Modifica di contratto</w:t>
      </w:r>
    </w:p>
    <w:p w:rsidR="353085D2" w:rsidP="38289F3E" w:rsidRDefault="353085D2" w14:paraId="76B33940" w14:textId="307C559B">
      <w:pPr>
        <w:spacing w:before="0" w:beforeAutospacing="off" w:after="160" w:afterAutospacing="off" w:line="276" w:lineRule="auto"/>
        <w:jc w:val="both"/>
      </w:pPr>
      <w:r w:rsidRPr="38289F3E" w:rsidR="353085D2">
        <w:rPr>
          <w:rFonts w:ascii="Times New Roman" w:hAnsi="Times New Roman" w:eastAsia="Times New Roman" w:cs="Times New Roman"/>
          <w:b w:val="1"/>
          <w:bCs w:val="1"/>
          <w:noProof w:val="0"/>
          <w:sz w:val="24"/>
          <w:szCs w:val="24"/>
          <w:lang w:val="it-IT"/>
        </w:rPr>
        <w:t>1.</w:t>
      </w:r>
      <w:r w:rsidRPr="38289F3E" w:rsidR="353085D2">
        <w:rPr>
          <w:rFonts w:ascii="Times New Roman" w:hAnsi="Times New Roman" w:eastAsia="Times New Roman" w:cs="Times New Roman"/>
          <w:noProof w:val="0"/>
          <w:sz w:val="24"/>
          <w:szCs w:val="24"/>
          <w:lang w:val="it-IT"/>
        </w:rPr>
        <w:t xml:space="preserve"> In relazione alle modifiche di contratto durante il periodo di efficacia si applica la disciplina di cui all’art. </w:t>
      </w:r>
      <w:r w:rsidRPr="38289F3E" w:rsidR="353085D2">
        <w:rPr>
          <w:rFonts w:ascii="Times New Roman" w:hAnsi="Times New Roman" w:eastAsia="Times New Roman" w:cs="Times New Roman"/>
          <w:noProof w:val="0"/>
          <w:color w:val="000000" w:themeColor="text1" w:themeTint="FF" w:themeShade="FF"/>
          <w:sz w:val="24"/>
          <w:szCs w:val="24"/>
          <w:lang w:val="it-IT"/>
        </w:rPr>
        <w:t>120 del D.Lgs. n. 36/2023.</w:t>
      </w:r>
    </w:p>
    <w:p w:rsidR="353085D2" w:rsidP="38289F3E" w:rsidRDefault="353085D2" w14:paraId="1D0B5785" w14:textId="2001C0C4">
      <w:pPr>
        <w:spacing w:before="0" w:beforeAutospacing="off" w:after="0" w:afterAutospacing="off" w:line="259"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8289F3E" w:rsidR="353085D2">
        <w:rPr>
          <w:rFonts w:ascii="Times New Roman" w:hAnsi="Times New Roman" w:eastAsia="Times New Roman" w:cs="Times New Roman"/>
          <w:i w:val="1"/>
          <w:iCs w:val="1"/>
          <w:noProof w:val="0"/>
          <w:color w:val="000000" w:themeColor="text1" w:themeTint="FF" w:themeShade="FF"/>
          <w:sz w:val="24"/>
          <w:szCs w:val="24"/>
          <w:lang w:val="it-IT"/>
        </w:rPr>
        <w:t>[da inserire nel caso di modifica art. 120, comma 1, lett. a), di cui al successivo articolo __, punto 1.2)]</w:t>
      </w:r>
    </w:p>
    <w:p w:rsidR="353085D2" w:rsidP="38289F3E" w:rsidRDefault="353085D2" w14:paraId="0D470F10" w14:textId="2AD3E10D">
      <w:pPr>
        <w:spacing w:before="0" w:beforeAutospacing="off" w:after="160" w:afterAutospacing="off" w:line="276" w:lineRule="auto"/>
        <w:jc w:val="both"/>
      </w:pPr>
      <w:r w:rsidRPr="38289F3E" w:rsidR="353085D2">
        <w:rPr>
          <w:rFonts w:ascii="Times New Roman" w:hAnsi="Times New Roman" w:eastAsia="Times New Roman" w:cs="Times New Roman"/>
          <w:noProof w:val="0"/>
          <w:color w:val="000000" w:themeColor="text1" w:themeTint="FF" w:themeShade="FF"/>
          <w:sz w:val="24"/>
          <w:szCs w:val="24"/>
          <w:lang w:val="it-IT"/>
        </w:rPr>
        <w:t xml:space="preserve">L’Amministrazione si riserva la facoltà di richiedere all’Affidatario, durante il periodo di efficacia del contratto, la/le seguente/i modifica/che, ai sensi dell’art. 120, comma 1, lett. a), del </w:t>
      </w:r>
      <w:r w:rsidRPr="38289F3E" w:rsidR="353085D2">
        <w:rPr>
          <w:rFonts w:ascii="Times New Roman" w:hAnsi="Times New Roman" w:eastAsia="Times New Roman" w:cs="Times New Roman"/>
          <w:noProof w:val="0"/>
          <w:color w:val="000000" w:themeColor="text1" w:themeTint="FF" w:themeShade="FF"/>
          <w:sz w:val="24"/>
          <w:szCs w:val="24"/>
          <w:lang w:val="it-IT"/>
        </w:rPr>
        <w:t>D.Lgs.</w:t>
      </w:r>
      <w:r w:rsidRPr="38289F3E" w:rsidR="353085D2">
        <w:rPr>
          <w:rFonts w:ascii="Times New Roman" w:hAnsi="Times New Roman" w:eastAsia="Times New Roman" w:cs="Times New Roman"/>
          <w:noProof w:val="0"/>
          <w:color w:val="000000" w:themeColor="text1" w:themeTint="FF" w:themeShade="FF"/>
          <w:sz w:val="24"/>
          <w:szCs w:val="24"/>
          <w:lang w:val="it-IT"/>
        </w:rPr>
        <w:t xml:space="preserve"> n. 36/2023: </w:t>
      </w:r>
      <w:r w:rsidRPr="38289F3E" w:rsidR="353085D2">
        <w:rPr>
          <w:rFonts w:ascii="Times New Roman" w:hAnsi="Times New Roman" w:eastAsia="Times New Roman" w:cs="Times New Roman"/>
          <w:i w:val="1"/>
          <w:iCs w:val="1"/>
          <w:noProof w:val="0"/>
          <w:color w:val="000000" w:themeColor="text1" w:themeTint="FF" w:themeShade="FF"/>
          <w:sz w:val="24"/>
          <w:szCs w:val="24"/>
          <w:lang w:val="it-IT"/>
        </w:rPr>
        <w:t>(prevedere clausole chiare, precise ed inequivocabili che possono consistere anche in clausole di opzione) ______________________________________________________________</w:t>
      </w:r>
      <w:r w:rsidRPr="38289F3E" w:rsidR="353085D2">
        <w:rPr>
          <w:rFonts w:ascii="Times New Roman" w:hAnsi="Times New Roman" w:eastAsia="Times New Roman" w:cs="Times New Roman"/>
          <w:noProof w:val="0"/>
          <w:color w:val="000000" w:themeColor="text1" w:themeTint="FF" w:themeShade="FF"/>
          <w:sz w:val="24"/>
          <w:szCs w:val="24"/>
          <w:lang w:val="it-IT"/>
        </w:rPr>
        <w:t>, per l’importo massimo di cui al successivo articolo __, punto 1.2).</w:t>
      </w:r>
    </w:p>
    <w:p w:rsidR="353085D2" w:rsidP="38289F3E" w:rsidRDefault="353085D2" w14:paraId="36466FF9" w14:textId="4EB9FD5E">
      <w:pPr>
        <w:spacing w:before="0" w:beforeAutospacing="off" w:after="160" w:afterAutospacing="off" w:line="276" w:lineRule="auto"/>
        <w:jc w:val="both"/>
      </w:pPr>
      <w:r w:rsidRPr="39085285" w:rsidR="353085D2">
        <w:rPr>
          <w:rFonts w:ascii="Times New Roman" w:hAnsi="Times New Roman" w:eastAsia="Times New Roman" w:cs="Times New Roman"/>
          <w:noProof w:val="0"/>
          <w:color w:val="0000FF"/>
          <w:sz w:val="24"/>
          <w:szCs w:val="24"/>
          <w:lang w:val="it-IT"/>
        </w:rPr>
        <w:t xml:space="preserve"> </w:t>
      </w: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[da inserire nel caso di modifica art. 120, comma 9, di cui al successivo articolo</w:t>
      </w:r>
      <w:r w:rsidRPr="39085285" w:rsidR="72E43DBE">
        <w:rPr>
          <w:rFonts w:ascii="Times New Roman" w:hAnsi="Times New Roman" w:eastAsia="Times New Roman" w:cs="Times New Roman"/>
          <w:i w:val="1"/>
          <w:iCs w:val="1"/>
          <w:noProof w:val="0"/>
          <w:color w:val="000000" w:themeColor="text1" w:themeTint="FF" w:themeShade="FF"/>
          <w:sz w:val="24"/>
          <w:szCs w:val="24"/>
          <w:lang w:val="it-IT"/>
        </w:rPr>
        <w:t xml:space="preserve"> “Importo stimato”</w:t>
      </w: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 xml:space="preserve"> __, punto 1.3)]</w:t>
      </w:r>
    </w:p>
    <w:p w:rsidR="353085D2" w:rsidP="38289F3E" w:rsidRDefault="353085D2" w14:paraId="0DA68D96" w14:textId="58C10CCD">
      <w:pPr>
        <w:spacing w:before="0" w:beforeAutospacing="off" w:after="0" w:afterAutospacing="off" w:line="259" w:lineRule="auto"/>
        <w:jc w:val="both"/>
        <w:rPr>
          <w:rFonts w:ascii="Times New Roman" w:hAnsi="Times New Roman" w:eastAsia="Times New Roman" w:cs="Times New Roman"/>
          <w:noProof w:val="0"/>
          <w:color w:val="000000" w:themeColor="text1" w:themeTint="FF" w:themeShade="FF"/>
          <w:sz w:val="24"/>
          <w:szCs w:val="24"/>
          <w:lang w:val="it-IT"/>
        </w:rPr>
      </w:pPr>
      <w:r w:rsidRPr="38289F3E" w:rsidR="353085D2">
        <w:rPr>
          <w:rFonts w:ascii="Times New Roman" w:hAnsi="Times New Roman" w:eastAsia="Times New Roman" w:cs="Times New Roman"/>
          <w:noProof w:val="0"/>
          <w:color w:val="000000" w:themeColor="text1" w:themeTint="FF" w:themeShade="FF"/>
          <w:sz w:val="24"/>
          <w:szCs w:val="24"/>
          <w:lang w:val="it-IT"/>
        </w:rPr>
        <w:t xml:space="preserve">L’Amministrazione si riserva la facoltà, ai sensi dell’art. 120, comma 9, del </w:t>
      </w:r>
      <w:r w:rsidRPr="38289F3E" w:rsidR="353085D2">
        <w:rPr>
          <w:rFonts w:ascii="Times New Roman" w:hAnsi="Times New Roman" w:eastAsia="Times New Roman" w:cs="Times New Roman"/>
          <w:noProof w:val="0"/>
          <w:color w:val="000000" w:themeColor="text1" w:themeTint="FF" w:themeShade="FF"/>
          <w:sz w:val="24"/>
          <w:szCs w:val="24"/>
          <w:lang w:val="it-IT"/>
        </w:rPr>
        <w:t>D.Lgs.</w:t>
      </w:r>
      <w:r w:rsidRPr="38289F3E" w:rsidR="353085D2">
        <w:rPr>
          <w:rFonts w:ascii="Times New Roman" w:hAnsi="Times New Roman" w:eastAsia="Times New Roman" w:cs="Times New Roman"/>
          <w:noProof w:val="0"/>
          <w:color w:val="000000" w:themeColor="text1" w:themeTint="FF" w:themeShade="FF"/>
          <w:sz w:val="24"/>
          <w:szCs w:val="24"/>
          <w:lang w:val="it-IT"/>
        </w:rPr>
        <w:t xml:space="preserve"> n. 36/2023 di imporre all’Affidatario l'esecuzione delle prestazioni oggetto del presente appalto alle condizioni previste nel presente documento, qualora, in corso di esecuzione si renda necessario un aumento o una diminuzione delle prestazioni fino a concorrenza del quinto dell'importo (</w:t>
      </w:r>
      <w:r w:rsidRPr="38289F3E" w:rsidR="353085D2">
        <w:rPr>
          <w:rFonts w:ascii="Times New Roman" w:hAnsi="Times New Roman" w:eastAsia="Times New Roman" w:cs="Times New Roman"/>
          <w:i w:val="1"/>
          <w:iCs w:val="1"/>
          <w:noProof w:val="0"/>
          <w:color w:val="000000" w:themeColor="text1" w:themeTint="FF" w:themeShade="FF"/>
          <w:sz w:val="24"/>
          <w:szCs w:val="24"/>
          <w:lang w:val="it-IT"/>
        </w:rPr>
        <w:t>massimo)</w:t>
      </w:r>
      <w:r w:rsidRPr="38289F3E" w:rsidR="353085D2">
        <w:rPr>
          <w:rFonts w:ascii="Times New Roman" w:hAnsi="Times New Roman" w:eastAsia="Times New Roman" w:cs="Times New Roman"/>
          <w:noProof w:val="0"/>
          <w:color w:val="000000" w:themeColor="text1" w:themeTint="FF" w:themeShade="FF"/>
          <w:sz w:val="24"/>
          <w:szCs w:val="24"/>
          <w:lang w:val="it-IT"/>
        </w:rPr>
        <w:t xml:space="preserve"> del contratto. In tal caso l’Affidatario non può fare valere il diritto alla risoluzione del contratto.</w:t>
      </w:r>
    </w:p>
    <w:p w:rsidR="353085D2" w:rsidP="38289F3E" w:rsidRDefault="353085D2" w14:paraId="685FB071" w14:textId="01F660E8">
      <w:pPr>
        <w:spacing w:before="0" w:beforeAutospacing="off" w:after="160" w:afterAutospacing="off" w:line="276" w:lineRule="auto"/>
        <w:jc w:val="both"/>
      </w:pPr>
      <w:r w:rsidRPr="38289F3E" w:rsidR="353085D2">
        <w:rPr>
          <w:rFonts w:ascii="Times New Roman" w:hAnsi="Times New Roman" w:eastAsia="Times New Roman" w:cs="Times New Roman"/>
          <w:noProof w:val="0"/>
          <w:color w:val="000000" w:themeColor="text1" w:themeTint="FF" w:themeShade="FF"/>
          <w:sz w:val="24"/>
          <w:szCs w:val="24"/>
          <w:lang w:val="it-IT"/>
        </w:rPr>
        <w:t xml:space="preserve"> </w:t>
      </w:r>
    </w:p>
    <w:p w:rsidR="353085D2" w:rsidP="39085285" w:rsidRDefault="353085D2" w14:paraId="6C5B75DE" w14:textId="3043B6E7">
      <w:pPr>
        <w:pStyle w:val="Normale"/>
        <w:spacing w:before="0" w:beforeAutospacing="off" w:after="0" w:afterAutospacing="off" w:line="259" w:lineRule="auto"/>
        <w:jc w:val="both"/>
        <w:rPr>
          <w:rFonts w:ascii="Times New Roman" w:hAnsi="Times New Roman" w:eastAsia="Times New Roman" w:cs="Times New Roman"/>
          <w:i w:val="1"/>
          <w:iCs w:val="1"/>
          <w:noProof w:val="0"/>
          <w:color w:val="000000" w:themeColor="text1" w:themeTint="FF" w:themeShade="FF"/>
          <w:sz w:val="24"/>
          <w:szCs w:val="24"/>
          <w:lang w:val="it-IT"/>
        </w:rPr>
      </w:pP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[da inserire nel caso di modifica art. 120, comma 10, di cui al successivo articolo</w:t>
      </w:r>
      <w:r w:rsidRPr="39085285" w:rsidR="0D8FDDF1">
        <w:rPr>
          <w:rFonts w:ascii="Times New Roman" w:hAnsi="Times New Roman" w:eastAsia="Times New Roman" w:cs="Times New Roman"/>
          <w:i w:val="1"/>
          <w:iCs w:val="1"/>
          <w:noProof w:val="0"/>
          <w:color w:val="000000" w:themeColor="text1" w:themeTint="FF" w:themeShade="FF"/>
          <w:sz w:val="24"/>
          <w:szCs w:val="24"/>
          <w:lang w:val="it-IT"/>
        </w:rPr>
        <w:t xml:space="preserve"> “Importo stimato”</w:t>
      </w:r>
      <w:r w:rsidRPr="39085285" w:rsidR="353085D2">
        <w:rPr>
          <w:rFonts w:ascii="Times New Roman" w:hAnsi="Times New Roman" w:eastAsia="Times New Roman" w:cs="Times New Roman"/>
          <w:i w:val="1"/>
          <w:iCs w:val="1"/>
          <w:noProof w:val="0"/>
          <w:color w:val="000000" w:themeColor="text1" w:themeTint="FF" w:themeShade="FF"/>
          <w:sz w:val="24"/>
          <w:szCs w:val="24"/>
          <w:lang w:val="it-IT"/>
        </w:rPr>
        <w:t xml:space="preserve"> __, punto 1.4)]</w:t>
      </w:r>
    </w:p>
    <w:p w:rsidR="353085D2" w:rsidP="39085285" w:rsidRDefault="353085D2" w14:paraId="0F4EAA1D" w14:textId="704AE91E">
      <w:pPr>
        <w:pStyle w:val="Normale"/>
        <w:spacing w:before="0" w:beforeAutospacing="off" w:after="160" w:afterAutospacing="off" w:line="276" w:lineRule="auto"/>
        <w:jc w:val="both"/>
        <w:rPr>
          <w:rFonts w:ascii="Times New Roman" w:hAnsi="Times New Roman" w:eastAsia="Times New Roman" w:cs="Times New Roman"/>
          <w:b w:val="0"/>
          <w:bCs w:val="0"/>
          <w:noProof w:val="0"/>
          <w:color w:val="000000" w:themeColor="text1" w:themeTint="FF" w:themeShade="FF"/>
          <w:sz w:val="24"/>
          <w:szCs w:val="24"/>
          <w:lang w:val="it-IT"/>
        </w:rPr>
      </w:pP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 xml:space="preserve">L’Amministrazione si riserva la facoltà di richiedere all’Affidatario una proroga contrattuale, ai sensi dell’art. 120, comma 10, del </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D.Lgs.</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 xml:space="preserve"> n. 36/2023 per un importo </w:t>
      </w:r>
      <w:r w:rsidRPr="39085285" w:rsidR="353085D2">
        <w:rPr>
          <w:rFonts w:ascii="Times New Roman" w:hAnsi="Times New Roman" w:eastAsia="Times New Roman" w:cs="Times New Roman"/>
          <w:b w:val="0"/>
          <w:bCs w:val="0"/>
          <w:i w:val="1"/>
          <w:iCs w:val="1"/>
          <w:noProof w:val="0"/>
          <w:color w:val="000000" w:themeColor="text1" w:themeTint="FF" w:themeShade="FF"/>
          <w:sz w:val="24"/>
          <w:szCs w:val="24"/>
          <w:lang w:val="it-IT"/>
        </w:rPr>
        <w:t xml:space="preserve">(massimo) e per una durata massima </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di cui al successivo articolo</w:t>
      </w:r>
      <w:r w:rsidRPr="39085285" w:rsidR="66686AFD">
        <w:rPr>
          <w:rFonts w:ascii="Times New Roman" w:hAnsi="Times New Roman" w:eastAsia="Times New Roman" w:cs="Times New Roman"/>
          <w:b w:val="0"/>
          <w:bCs w:val="0"/>
          <w:noProof w:val="0"/>
          <w:color w:val="000000" w:themeColor="text1" w:themeTint="FF" w:themeShade="FF"/>
          <w:sz w:val="24"/>
          <w:szCs w:val="24"/>
          <w:lang w:val="it-IT"/>
        </w:rPr>
        <w:t xml:space="preserve"> </w:t>
      </w:r>
      <w:r w:rsidRPr="39085285" w:rsidR="66686AFD">
        <w:rPr>
          <w:rFonts w:ascii="Times New Roman" w:hAnsi="Times New Roman" w:eastAsia="Times New Roman" w:cs="Times New Roman"/>
          <w:i w:val="1"/>
          <w:iCs w:val="1"/>
          <w:noProof w:val="0"/>
          <w:color w:val="000000" w:themeColor="text1" w:themeTint="FF" w:themeShade="FF"/>
          <w:sz w:val="24"/>
          <w:szCs w:val="24"/>
          <w:lang w:val="it-IT"/>
        </w:rPr>
        <w:t>“Importo stimato”</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 xml:space="preserve"> __, punto 1.4). L’Affidatario è tenuto ad eseguire le prestazioni contrattuali ai prezzi, patti e condizioni stabiliti nel presente documento </w:t>
      </w:r>
      <w:r w:rsidRPr="39085285" w:rsidR="353085D2">
        <w:rPr>
          <w:rFonts w:ascii="Times New Roman" w:hAnsi="Times New Roman" w:eastAsia="Times New Roman" w:cs="Times New Roman"/>
          <w:b w:val="0"/>
          <w:bCs w:val="0"/>
          <w:i w:val="1"/>
          <w:iCs w:val="1"/>
          <w:noProof w:val="0"/>
          <w:color w:val="000000" w:themeColor="text1" w:themeTint="FF" w:themeShade="FF"/>
          <w:sz w:val="24"/>
          <w:szCs w:val="24"/>
          <w:lang w:val="it-IT"/>
        </w:rPr>
        <w:t>o alle condizioni di mercato ove più favorevoli per l’Amministrazione</w:t>
      </w:r>
      <w:r w:rsidRPr="39085285" w:rsidR="353085D2">
        <w:rPr>
          <w:rFonts w:ascii="Times New Roman" w:hAnsi="Times New Roman" w:eastAsia="Times New Roman" w:cs="Times New Roman"/>
          <w:b w:val="0"/>
          <w:bCs w:val="0"/>
          <w:noProof w:val="0"/>
          <w:color w:val="000000" w:themeColor="text1" w:themeTint="FF" w:themeShade="FF"/>
          <w:sz w:val="24"/>
          <w:szCs w:val="24"/>
          <w:lang w:val="it-IT"/>
        </w:rPr>
        <w:t>.</w:t>
      </w:r>
    </w:p>
    <w:p w:rsidR="00924944" w:rsidP="38289F3E" w:rsidRDefault="00F011F3" w14:paraId="00000153" w14:textId="530D8245">
      <w:pPr>
        <w:pStyle w:val="Normal0"/>
        <w:jc w:val="both"/>
        <w:rPr>
          <w:rFonts w:ascii="Garamond" w:hAnsi="Garamond" w:eastAsia="Garamond" w:cs="Garamond"/>
          <w:b w:val="0"/>
          <w:bCs w:val="0"/>
          <w:sz w:val="24"/>
          <w:szCs w:val="24"/>
        </w:rPr>
      </w:pPr>
      <w:r w:rsidRPr="38289F3E" w:rsidR="00F011F3">
        <w:rPr>
          <w:rFonts w:ascii="Garamond" w:hAnsi="Garamond" w:eastAsia="Garamond" w:cs="Garamond"/>
          <w:b w:val="0"/>
          <w:bCs w:val="0"/>
          <w:sz w:val="24"/>
          <w:szCs w:val="24"/>
        </w:rPr>
        <w:t>[ATTENZIONE - LE CLAUSOLE DI MODIFICA CONCORRONO A DETERMINARE LA QUANTIFICAZIONE DELL’IMPORTO AI FINI DEL RISPETTO DELLA SOGLIA PREVISTA DALL’ART. COMMA 1 LETT. B DEL DLGS. 36/2023 PER LA TIPOLOGIA DI PROCEDURA OGGETTO DEL PRESENTE MODELLO]</w:t>
      </w:r>
      <w:r w:rsidRPr="38289F3E" w:rsidR="6D1D1447">
        <w:rPr>
          <w:rFonts w:ascii="Garamond" w:hAnsi="Garamond" w:eastAsia="Garamond" w:cs="Garamond"/>
          <w:b w:val="0"/>
          <w:bCs w:val="0"/>
          <w:sz w:val="24"/>
          <w:szCs w:val="24"/>
        </w:rPr>
        <w:t>.</w:t>
      </w:r>
    </w:p>
    <w:p w:rsidR="38289F3E" w:rsidP="38289F3E" w:rsidRDefault="38289F3E" w14:paraId="7EB41079" w14:textId="70A9557F">
      <w:pPr>
        <w:pStyle w:val="Normal0"/>
        <w:jc w:val="both"/>
        <w:rPr>
          <w:rFonts w:ascii="Garamond" w:hAnsi="Garamond" w:eastAsia="Garamond" w:cs="Garamond"/>
          <w:b w:val="0"/>
          <w:bCs w:val="0"/>
          <w:sz w:val="24"/>
          <w:szCs w:val="24"/>
        </w:rPr>
      </w:pPr>
    </w:p>
    <w:p w:rsidR="00924944" w:rsidRDefault="00F011F3" w14:paraId="00000154" w14:textId="77777777">
      <w:pPr>
        <w:pStyle w:val="Titolo3"/>
      </w:pPr>
      <w:bookmarkStart w:name="_heading=h.g8h23xwvkgaf" w:id="38"/>
      <w:bookmarkEnd w:id="38"/>
      <w:r w:rsidR="00F011F3">
        <w:rPr/>
        <w:t>Art. ___ -</w:t>
      </w:r>
      <w:r w:rsidR="00F011F3">
        <w:rPr/>
        <w:t xml:space="preserve"> </w:t>
      </w:r>
      <w:r w:rsidR="00F011F3">
        <w:rPr/>
        <w:t xml:space="preserve">Importo stimato </w:t>
      </w:r>
    </w:p>
    <w:p w:rsidR="33B6BD01" w:rsidP="38289F3E" w:rsidRDefault="33B6BD01" w14:paraId="3BA718C6" w14:textId="1B6B8AD3">
      <w:pPr>
        <w:spacing w:before="0" w:beforeAutospacing="off" w:after="160" w:afterAutospacing="off" w:line="276" w:lineRule="auto"/>
        <w:jc w:val="both"/>
      </w:pPr>
      <w:r w:rsidRPr="094A7E1D" w:rsidR="33B6BD01">
        <w:rPr>
          <w:rFonts w:ascii="Times New Roman" w:hAnsi="Times New Roman" w:eastAsia="Times New Roman" w:cs="Times New Roman"/>
          <w:b w:val="1"/>
          <w:bCs w:val="1"/>
          <w:noProof w:val="0"/>
          <w:sz w:val="24"/>
          <w:szCs w:val="24"/>
          <w:lang w:val="it-IT"/>
        </w:rPr>
        <w:t>1.</w:t>
      </w:r>
      <w:r w:rsidRPr="094A7E1D" w:rsidR="33B6BD01">
        <w:rPr>
          <w:rFonts w:ascii="Times New Roman" w:hAnsi="Times New Roman" w:eastAsia="Times New Roman" w:cs="Times New Roman"/>
          <w:noProof w:val="0"/>
          <w:sz w:val="24"/>
          <w:szCs w:val="24"/>
          <w:lang w:val="it-IT"/>
        </w:rPr>
        <w:t xml:space="preserve"> L’importo complessivo dell’appalto</w:t>
      </w:r>
      <w:r w:rsidRPr="094A7E1D" w:rsidR="33B6BD01">
        <w:rPr>
          <w:rFonts w:ascii="Times New Roman" w:hAnsi="Times New Roman" w:eastAsia="Times New Roman" w:cs="Times New Roman"/>
          <w:noProof w:val="0"/>
          <w:color w:val="0000FF"/>
          <w:sz w:val="24"/>
          <w:szCs w:val="24"/>
          <w:lang w:val="it-IT"/>
        </w:rPr>
        <w:t xml:space="preserve"> </w:t>
      </w:r>
      <w:r w:rsidRPr="094A7E1D" w:rsidR="33B6BD01">
        <w:rPr>
          <w:rFonts w:ascii="Times New Roman" w:hAnsi="Times New Roman" w:eastAsia="Times New Roman" w:cs="Times New Roman"/>
          <w:noProof w:val="0"/>
          <w:color w:val="000000" w:themeColor="text1" w:themeTint="FF" w:themeShade="FF"/>
          <w:sz w:val="24"/>
          <w:szCs w:val="24"/>
          <w:lang w:val="it-IT"/>
        </w:rPr>
        <w:t xml:space="preserve">ai sensi dell’art. 14, comma 4, del </w:t>
      </w:r>
      <w:r w:rsidRPr="094A7E1D" w:rsidR="33B6BD01">
        <w:rPr>
          <w:rFonts w:ascii="Times New Roman" w:hAnsi="Times New Roman" w:eastAsia="Times New Roman" w:cs="Times New Roman"/>
          <w:noProof w:val="0"/>
          <w:color w:val="000000" w:themeColor="text1" w:themeTint="FF" w:themeShade="FF"/>
          <w:sz w:val="24"/>
          <w:szCs w:val="24"/>
          <w:lang w:val="it-IT"/>
        </w:rPr>
        <w:t>D.Lgs.</w:t>
      </w:r>
      <w:r w:rsidRPr="094A7E1D" w:rsidR="33B6BD01">
        <w:rPr>
          <w:rFonts w:ascii="Times New Roman" w:hAnsi="Times New Roman" w:eastAsia="Times New Roman" w:cs="Times New Roman"/>
          <w:noProof w:val="0"/>
          <w:color w:val="000000" w:themeColor="text1" w:themeTint="FF" w:themeShade="FF"/>
          <w:sz w:val="24"/>
          <w:szCs w:val="24"/>
          <w:lang w:val="it-IT"/>
        </w:rPr>
        <w:t xml:space="preserve"> n. 36/2023</w:t>
      </w:r>
      <w:r w:rsidRPr="094A7E1D" w:rsidR="33B6BD01">
        <w:rPr>
          <w:rFonts w:ascii="Times New Roman" w:hAnsi="Times New Roman" w:eastAsia="Times New Roman" w:cs="Times New Roman"/>
          <w:noProof w:val="0"/>
          <w:color w:val="0000FF"/>
          <w:sz w:val="24"/>
          <w:szCs w:val="24"/>
          <w:lang w:val="it-IT"/>
        </w:rPr>
        <w:t xml:space="preserve"> </w:t>
      </w:r>
      <w:r w:rsidRPr="094A7E1D" w:rsidR="33B6BD01">
        <w:rPr>
          <w:rFonts w:ascii="Times New Roman" w:hAnsi="Times New Roman" w:eastAsia="Times New Roman" w:cs="Times New Roman"/>
          <w:noProof w:val="0"/>
          <w:sz w:val="24"/>
          <w:szCs w:val="24"/>
          <w:lang w:val="it-IT"/>
        </w:rPr>
        <w:t xml:space="preserve">è stimato in </w:t>
      </w:r>
      <w:r w:rsidRPr="094A7E1D" w:rsidR="33B6BD01">
        <w:rPr>
          <w:rFonts w:ascii="Times New Roman" w:hAnsi="Times New Roman" w:eastAsia="Times New Roman" w:cs="Times New Roman"/>
          <w:noProof w:val="0"/>
          <w:sz w:val="24"/>
          <w:szCs w:val="24"/>
          <w:lang w:val="it-IT"/>
        </w:rPr>
        <w:t>euro</w:t>
      </w:r>
      <w:r w:rsidRPr="094A7E1D" w:rsidR="33B6BD01">
        <w:rPr>
          <w:rFonts w:ascii="Times New Roman" w:hAnsi="Times New Roman" w:eastAsia="Times New Roman" w:cs="Times New Roman"/>
          <w:noProof w:val="0"/>
          <w:sz w:val="24"/>
          <w:szCs w:val="24"/>
          <w:lang w:val="it-IT"/>
        </w:rPr>
        <w:t>________________</w:t>
      </w:r>
      <w:r w:rsidRPr="094A7E1D" w:rsidR="33B6BD01">
        <w:rPr>
          <w:rFonts w:ascii="Times New Roman" w:hAnsi="Times New Roman" w:eastAsia="Times New Roman" w:cs="Times New Roman"/>
          <w:noProof w:val="0"/>
          <w:sz w:val="24"/>
          <w:szCs w:val="24"/>
          <w:lang w:val="it-IT"/>
        </w:rPr>
        <w:t>_ oltre</w:t>
      </w:r>
      <w:r w:rsidRPr="094A7E1D" w:rsidR="33B6BD01">
        <w:rPr>
          <w:rFonts w:ascii="Times New Roman" w:hAnsi="Times New Roman" w:eastAsia="Times New Roman" w:cs="Times New Roman"/>
          <w:noProof w:val="0"/>
          <w:color w:val="000000" w:themeColor="text1" w:themeTint="FF" w:themeShade="FF"/>
          <w:sz w:val="24"/>
          <w:szCs w:val="24"/>
          <w:lang w:val="it-IT"/>
        </w:rPr>
        <w:t xml:space="preserve"> IVA nei termini di legge.</w:t>
      </w:r>
    </w:p>
    <w:p w:rsidR="38289F3E" w:rsidP="38289F3E" w:rsidRDefault="38289F3E" w14:paraId="507E533B" w14:textId="0DDC6C60">
      <w:pPr>
        <w:spacing w:before="0" w:beforeAutospacing="off" w:after="160" w:afterAutospacing="off" w:line="276" w:lineRule="auto"/>
        <w:jc w:val="both"/>
        <w:rPr>
          <w:rFonts w:ascii="Times New Roman" w:hAnsi="Times New Roman" w:eastAsia="Times New Roman" w:cs="Times New Roman"/>
          <w:b w:val="1"/>
          <w:bCs w:val="1"/>
          <w:i w:val="1"/>
          <w:iCs w:val="1"/>
          <w:noProof w:val="0"/>
          <w:sz w:val="24"/>
          <w:szCs w:val="24"/>
          <w:lang w:val="it-IT"/>
        </w:rPr>
      </w:pPr>
    </w:p>
    <w:p w:rsidR="33B6BD01" w:rsidP="38289F3E" w:rsidRDefault="33B6BD01" w14:paraId="3F269F00" w14:textId="43953341">
      <w:pPr>
        <w:spacing w:before="0" w:beforeAutospacing="off" w:after="0" w:afterAutospacing="off" w:line="259" w:lineRule="auto"/>
        <w:ind w:left="420"/>
        <w:jc w:val="both"/>
        <w:rPr>
          <w:rFonts w:ascii="Times New Roman" w:hAnsi="Times New Roman" w:eastAsia="Times New Roman" w:cs="Times New Roman"/>
          <w:b w:val="1"/>
          <w:bCs w:val="1"/>
          <w:i w:val="0"/>
          <w:iCs w:val="0"/>
          <w:noProof w:val="0"/>
          <w:sz w:val="24"/>
          <w:szCs w:val="24"/>
          <w:vertAlign w:val="superscript"/>
          <w:lang w:val="it-IT"/>
        </w:rPr>
      </w:pPr>
      <w:r w:rsidRPr="38289F3E" w:rsidR="33B6BD01">
        <w:rPr>
          <w:rFonts w:ascii="Times New Roman" w:hAnsi="Times New Roman" w:eastAsia="Times New Roman" w:cs="Times New Roman"/>
          <w:b w:val="1"/>
          <w:bCs w:val="1"/>
          <w:i w:val="0"/>
          <w:iCs w:val="0"/>
          <w:noProof w:val="0"/>
          <w:sz w:val="24"/>
          <w:szCs w:val="24"/>
          <w:lang w:val="it-IT"/>
        </w:rPr>
        <w:t>(Oppure nel caso l’Ufficio procedente ritenga necessario prevedere le opzioni di modifica di cui all’art. 120, comma 1, lett. a), comma 9 e comma 10)</w:t>
      </w:r>
    </w:p>
    <w:p w:rsidR="33B6BD01" w:rsidP="38289F3E" w:rsidRDefault="33B6BD01" w14:paraId="5145CC8B" w14:textId="1E0FF09C">
      <w:pPr>
        <w:spacing w:before="0" w:beforeAutospacing="off" w:after="160" w:afterAutospacing="off" w:line="276" w:lineRule="auto"/>
        <w:jc w:val="both"/>
      </w:pPr>
      <w:r w:rsidRPr="38289F3E" w:rsidR="33B6BD01">
        <w:rPr>
          <w:rFonts w:ascii="Times New Roman" w:hAnsi="Times New Roman" w:eastAsia="Times New Roman" w:cs="Times New Roman"/>
          <w:b w:val="1"/>
          <w:bCs w:val="1"/>
          <w:noProof w:val="0"/>
          <w:sz w:val="24"/>
          <w:szCs w:val="24"/>
          <w:lang w:val="it-IT"/>
        </w:rPr>
        <w:t>1.</w:t>
      </w:r>
      <w:r w:rsidRPr="38289F3E" w:rsidR="33B6BD01">
        <w:rPr>
          <w:rFonts w:ascii="Times New Roman" w:hAnsi="Times New Roman" w:eastAsia="Times New Roman" w:cs="Times New Roman"/>
          <w:noProof w:val="0"/>
          <w:sz w:val="24"/>
          <w:szCs w:val="24"/>
          <w:lang w:val="it-IT"/>
        </w:rPr>
        <w:t xml:space="preserve"> L’importo complessivo massimo dell’appalto</w:t>
      </w:r>
      <w:r w:rsidRPr="38289F3E" w:rsidR="33B6BD01">
        <w:rPr>
          <w:rFonts w:ascii="Times New Roman" w:hAnsi="Times New Roman" w:eastAsia="Times New Roman" w:cs="Times New Roman"/>
          <w:noProof w:val="0"/>
          <w:color w:val="0000FF"/>
          <w:sz w:val="24"/>
          <w:szCs w:val="24"/>
          <w:lang w:val="it-IT"/>
        </w:rPr>
        <w:t xml:space="preserve">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ai sensi dell’art. 14, comma 4,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r w:rsidRPr="38289F3E" w:rsidR="33B6BD01">
        <w:rPr>
          <w:rFonts w:ascii="Times New Roman" w:hAnsi="Times New Roman" w:eastAsia="Times New Roman" w:cs="Times New Roman"/>
          <w:noProof w:val="0"/>
          <w:color w:val="0000FF"/>
          <w:sz w:val="24"/>
          <w:szCs w:val="24"/>
          <w:lang w:val="it-IT"/>
        </w:rPr>
        <w:t xml:space="preserve"> </w:t>
      </w:r>
      <w:r w:rsidRPr="38289F3E" w:rsidR="33B6BD01">
        <w:rPr>
          <w:rFonts w:ascii="Times New Roman" w:hAnsi="Times New Roman" w:eastAsia="Times New Roman" w:cs="Times New Roman"/>
          <w:noProof w:val="0"/>
          <w:sz w:val="24"/>
          <w:szCs w:val="24"/>
          <w:lang w:val="it-IT"/>
        </w:rPr>
        <w:t xml:space="preserve">è stimato in </w:t>
      </w:r>
      <w:r w:rsidRPr="38289F3E" w:rsidR="33B6BD01">
        <w:rPr>
          <w:rFonts w:ascii="Times New Roman" w:hAnsi="Times New Roman" w:eastAsia="Times New Roman" w:cs="Times New Roman"/>
          <w:noProof w:val="0"/>
          <w:sz w:val="24"/>
          <w:szCs w:val="24"/>
          <w:lang w:val="it-IT"/>
        </w:rPr>
        <w:t>euro</w:t>
      </w:r>
      <w:r w:rsidRPr="38289F3E" w:rsidR="33B6BD01">
        <w:rPr>
          <w:rFonts w:ascii="Times New Roman" w:hAnsi="Times New Roman" w:eastAsia="Times New Roman" w:cs="Times New Roman"/>
          <w:noProof w:val="0"/>
          <w:sz w:val="24"/>
          <w:szCs w:val="24"/>
          <w:lang w:val="it-IT"/>
        </w:rPr>
        <w:t xml:space="preserve">__________ oltre IVA nei termini di legge, </w:t>
      </w:r>
      <w:r w:rsidRPr="38289F3E" w:rsidR="33B6BD01">
        <w:rPr>
          <w:rFonts w:ascii="Times New Roman" w:hAnsi="Times New Roman" w:eastAsia="Times New Roman" w:cs="Times New Roman"/>
          <w:noProof w:val="0"/>
          <w:color w:val="000000" w:themeColor="text1" w:themeTint="FF" w:themeShade="FF"/>
          <w:sz w:val="24"/>
          <w:szCs w:val="24"/>
          <w:lang w:val="it-IT"/>
        </w:rPr>
        <w:t>così suddiviso:</w:t>
      </w:r>
    </w:p>
    <w:p w:rsidR="33B6BD01" w:rsidP="38289F3E" w:rsidRDefault="33B6BD01" w14:paraId="7EFAF04B" w14:textId="6D0CE74B">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1.1) </w:t>
      </w:r>
      <w:r w:rsidRPr="38289F3E" w:rsidR="33B6BD01">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(massimo)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per l’espletamento delle prestazioni oggetto del presente affidamento;</w:t>
      </w:r>
    </w:p>
    <w:p w:rsidR="33B6BD01" w:rsidP="38289F3E" w:rsidRDefault="33B6BD01" w14:paraId="3DF918E4" w14:textId="056FF1FF">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1.2) </w:t>
      </w:r>
      <w:r w:rsidRPr="38289F3E" w:rsidR="33B6BD01">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 xml:space="preserve">(massimo)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per le modifiche di cui all’art. 120, comma 1, lettera a)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p>
    <w:p w:rsidR="33B6BD01" w:rsidP="38289F3E" w:rsidRDefault="33B6BD01" w14:paraId="314B51D4" w14:textId="014AF9F1">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1.3) </w:t>
      </w:r>
      <w:r w:rsidRPr="38289F3E" w:rsidR="7A053149">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(massimo)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per le modifiche di cui all’art. 120, comma 9,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p>
    <w:p w:rsidR="33B6BD01" w:rsidP="38289F3E" w:rsidRDefault="33B6BD01" w14:paraId="70EE90EA" w14:textId="20A0DA66">
      <w:pPr>
        <w:spacing w:before="0" w:beforeAutospacing="off" w:after="160" w:afterAutospacing="off" w:line="276" w:lineRule="auto"/>
        <w:jc w:val="both"/>
      </w:pPr>
      <w:r w:rsidRPr="38289F3E" w:rsidR="33B6BD01">
        <w:rPr>
          <w:rFonts w:ascii="Times New Roman" w:hAnsi="Times New Roman" w:eastAsia="Times New Roman" w:cs="Times New Roman"/>
          <w:noProof w:val="0"/>
          <w:color w:val="000000" w:themeColor="text1" w:themeTint="FF" w:themeShade="FF"/>
          <w:sz w:val="24"/>
          <w:szCs w:val="24"/>
          <w:lang w:val="it-IT"/>
        </w:rPr>
        <w:t xml:space="preserve">1.4) </w:t>
      </w:r>
      <w:r w:rsidRPr="38289F3E" w:rsidR="28795B5B">
        <w:rPr>
          <w:rFonts w:ascii="Times New Roman" w:hAnsi="Times New Roman" w:eastAsia="Times New Roman" w:cs="Times New Roman"/>
          <w:noProof w:val="0"/>
          <w:color w:val="000000" w:themeColor="text1" w:themeTint="FF" w:themeShade="FF"/>
          <w:sz w:val="24"/>
          <w:szCs w:val="24"/>
          <w:lang w:val="it-IT"/>
        </w:rPr>
        <w:t>euro</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_________ oltre IVA nei termini di legge, quale importo </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 xml:space="preserve">(massimo) e per una durata </w:t>
      </w:r>
      <w:r w:rsidRPr="38289F3E" w:rsidR="696F0182">
        <w:rPr>
          <w:rFonts w:ascii="Times New Roman" w:hAnsi="Times New Roman" w:eastAsia="Times New Roman" w:cs="Times New Roman"/>
          <w:i w:val="1"/>
          <w:iCs w:val="1"/>
          <w:noProof w:val="0"/>
          <w:color w:val="000000" w:themeColor="text1" w:themeTint="FF" w:themeShade="FF"/>
          <w:sz w:val="24"/>
          <w:szCs w:val="24"/>
          <w:lang w:val="it-IT"/>
        </w:rPr>
        <w:t>massima di</w:t>
      </w:r>
      <w:r w:rsidRPr="38289F3E" w:rsidR="33B6BD01">
        <w:rPr>
          <w:rFonts w:ascii="Times New Roman" w:hAnsi="Times New Roman" w:eastAsia="Times New Roman" w:cs="Times New Roman"/>
          <w:i w:val="1"/>
          <w:iCs w:val="1"/>
          <w:noProof w:val="0"/>
          <w:color w:val="000000" w:themeColor="text1" w:themeTint="FF" w:themeShade="FF"/>
          <w:sz w:val="24"/>
          <w:szCs w:val="24"/>
          <w:lang w:val="it-IT"/>
        </w:rPr>
        <w:t xml:space="preserve"> ___ mesi, </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per le modifiche di cui all’art. 120, comma 10, del </w:t>
      </w:r>
      <w:r w:rsidRPr="38289F3E" w:rsidR="33B6BD01">
        <w:rPr>
          <w:rFonts w:ascii="Times New Roman" w:hAnsi="Times New Roman" w:eastAsia="Times New Roman" w:cs="Times New Roman"/>
          <w:noProof w:val="0"/>
          <w:color w:val="000000" w:themeColor="text1" w:themeTint="FF" w:themeShade="FF"/>
          <w:sz w:val="24"/>
          <w:szCs w:val="24"/>
          <w:lang w:val="it-IT"/>
        </w:rPr>
        <w:t>D.Lgs.</w:t>
      </w:r>
      <w:r w:rsidRPr="38289F3E" w:rsidR="33B6BD01">
        <w:rPr>
          <w:rFonts w:ascii="Times New Roman" w:hAnsi="Times New Roman" w:eastAsia="Times New Roman" w:cs="Times New Roman"/>
          <w:noProof w:val="0"/>
          <w:color w:val="000000" w:themeColor="text1" w:themeTint="FF" w:themeShade="FF"/>
          <w:sz w:val="24"/>
          <w:szCs w:val="24"/>
          <w:lang w:val="it-IT"/>
        </w:rPr>
        <w:t xml:space="preserve"> n. 36/2023.</w:t>
      </w:r>
    </w:p>
    <w:p w:rsidR="38289F3E" w:rsidP="38289F3E" w:rsidRDefault="38289F3E" w14:paraId="6739C0F4" w14:textId="3A9D73A2">
      <w:pPr>
        <w:pStyle w:val="Normal0"/>
        <w:spacing w:before="0" w:beforeAutospacing="off" w:after="0" w:afterAutospacing="off"/>
      </w:pPr>
    </w:p>
    <w:p w:rsidR="00924944" w:rsidP="38289F3E" w:rsidRDefault="00F011F3" w14:paraId="0000015D" w14:textId="77777777">
      <w:pPr>
        <w:pStyle w:val="Normal0"/>
        <w:jc w:val="both"/>
        <w:rPr>
          <w:i w:val="1"/>
          <w:iCs w:val="1"/>
          <w:sz w:val="24"/>
          <w:szCs w:val="24"/>
        </w:rPr>
      </w:pPr>
      <w:r w:rsidRPr="38289F3E" w:rsidR="00F011F3">
        <w:rPr>
          <w:i w:val="1"/>
          <w:iCs w:val="1"/>
          <w:sz w:val="24"/>
          <w:szCs w:val="24"/>
        </w:rPr>
        <w:t>[inserire una delle due formulazioni seguenti]</w:t>
      </w:r>
    </w:p>
    <w:p w:rsidR="00924944" w:rsidRDefault="00F011F3" w14:paraId="0000015E" w14:textId="758B3D4E">
      <w:pPr>
        <w:pStyle w:val="Normal0"/>
        <w:jc w:val="both"/>
        <w:rPr>
          <w:sz w:val="24"/>
          <w:szCs w:val="24"/>
        </w:rPr>
      </w:pPr>
      <w:r w:rsidRPr="38289F3E" w:rsidR="00F011F3">
        <w:rPr>
          <w:sz w:val="24"/>
          <w:szCs w:val="24"/>
        </w:rPr>
        <w:t xml:space="preserve">- di cui _______________ </w:t>
      </w:r>
      <w:r w:rsidRPr="38289F3E" w:rsidR="4ACA6EC0">
        <w:rPr>
          <w:sz w:val="24"/>
          <w:szCs w:val="24"/>
        </w:rPr>
        <w:t>euro</w:t>
      </w:r>
      <w:r w:rsidRPr="38289F3E" w:rsidR="00F011F3">
        <w:rPr>
          <w:sz w:val="24"/>
          <w:szCs w:val="24"/>
        </w:rPr>
        <w:t xml:space="preserve"> per i costi relativi alla sicurezza, non soggetti a ribasso; si rinvia per il dettaglio al DUVRI di cui all’</w:t>
      </w:r>
      <w:r w:rsidRPr="38289F3E" w:rsidR="00F011F3">
        <w:rPr>
          <w:color w:val="000000" w:themeColor="text1" w:themeTint="FF" w:themeShade="FF"/>
          <w:sz w:val="24"/>
          <w:szCs w:val="24"/>
        </w:rPr>
        <w:t xml:space="preserve">art. 26, comma 3,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81/2008.</w:t>
      </w:r>
    </w:p>
    <w:p w:rsidR="38289F3E" w:rsidP="38289F3E" w:rsidRDefault="38289F3E" w14:paraId="1CF40A1D" w14:textId="2625EB23">
      <w:pPr>
        <w:pStyle w:val="Normal0"/>
        <w:jc w:val="both"/>
        <w:rPr>
          <w:color w:val="000000" w:themeColor="text1" w:themeTint="FF" w:themeShade="FF"/>
          <w:sz w:val="24"/>
          <w:szCs w:val="24"/>
        </w:rPr>
      </w:pPr>
    </w:p>
    <w:p w:rsidR="00924944" w:rsidP="38289F3E" w:rsidRDefault="00F011F3" w14:paraId="0000015F" w14:textId="1546B4DF">
      <w:pPr>
        <w:pStyle w:val="Normal0"/>
        <w:jc w:val="center"/>
        <w:rPr>
          <w:i w:val="1"/>
          <w:iCs w:val="1"/>
          <w:sz w:val="24"/>
          <w:szCs w:val="24"/>
        </w:rPr>
      </w:pPr>
      <w:r w:rsidRPr="38289F3E" w:rsidR="74186BC9">
        <w:rPr>
          <w:i w:val="1"/>
          <w:iCs w:val="1"/>
          <w:sz w:val="24"/>
          <w:szCs w:val="24"/>
        </w:rPr>
        <w:t>O</w:t>
      </w:r>
      <w:r w:rsidRPr="38289F3E" w:rsidR="00F011F3">
        <w:rPr>
          <w:i w:val="1"/>
          <w:iCs w:val="1"/>
          <w:sz w:val="24"/>
          <w:szCs w:val="24"/>
        </w:rPr>
        <w:t>ppure</w:t>
      </w:r>
    </w:p>
    <w:p w:rsidR="38289F3E" w:rsidP="38289F3E" w:rsidRDefault="38289F3E" w14:paraId="037DADA1" w14:textId="5FD6A35A">
      <w:pPr>
        <w:pStyle w:val="Normal0"/>
        <w:jc w:val="center"/>
        <w:rPr>
          <w:i w:val="1"/>
          <w:iCs w:val="1"/>
          <w:sz w:val="24"/>
          <w:szCs w:val="24"/>
        </w:rPr>
      </w:pPr>
    </w:p>
    <w:p w:rsidR="00924944" w:rsidP="38289F3E" w:rsidRDefault="00F011F3" w14:paraId="00000160"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00F011F3">
        <w:rPr>
          <w:color w:val="000000" w:themeColor="text1" w:themeTint="FF" w:themeShade="FF"/>
          <w:sz w:val="24"/>
          <w:szCs w:val="24"/>
        </w:rPr>
        <w:t xml:space="preserve">- per l’espletamento del presente appalto non sono rilevabili rischi interferenti per i quali sia necessario adottare specifiche misure di sicurezza, e che pertanto non risulta necessario prevedere la predisposizione del “Documento Unico di Valutazione dei Rischi da Interferenze” – DUVRI e non sussistono di conseguenza costi della sicurezza di cui all’art. 26, comma 3,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81/2008.</w:t>
      </w:r>
    </w:p>
    <w:p w:rsidR="00924944" w:rsidP="38289F3E" w:rsidRDefault="00924944" w14:paraId="6053381C" w14:textId="61797E38">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094A7E1D" w:rsidRDefault="00924944" w14:paraId="6B0922C2" w14:textId="16546866">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auto"/>
          <w:sz w:val="24"/>
          <w:szCs w:val="24"/>
          <w:lang w:val="it-IT"/>
        </w:rPr>
      </w:pPr>
      <w:r w:rsidRPr="094A7E1D" w:rsidR="46831FC3">
        <w:rPr>
          <w:rFonts w:ascii="Times New Roman" w:hAnsi="Times New Roman" w:eastAsia="Times New Roman" w:cs="Times New Roman"/>
          <w:b w:val="1"/>
          <w:bCs w:val="1"/>
          <w:i w:val="1"/>
          <w:iCs w:val="1"/>
          <w:noProof w:val="0"/>
          <w:color w:val="auto"/>
          <w:sz w:val="24"/>
          <w:szCs w:val="24"/>
          <w:lang w:val="it-IT"/>
        </w:rPr>
        <w:t xml:space="preserve">(In caso di affidamento che non è ad “esecuzione immediata” e a seconda della durata dell’affidamento verificare </w:t>
      </w:r>
      <w:r w:rsidRPr="094A7E1D" w:rsidR="46831FC3">
        <w:rPr>
          <w:rFonts w:ascii="Times New Roman" w:hAnsi="Times New Roman" w:eastAsia="Times New Roman" w:cs="Times New Roman"/>
          <w:b w:val="1"/>
          <w:bCs w:val="1"/>
          <w:i w:val="1"/>
          <w:iCs w:val="1"/>
          <w:noProof w:val="0"/>
          <w:color w:val="auto"/>
          <w:sz w:val="24"/>
          <w:szCs w:val="24"/>
          <w:u w:val="single"/>
          <w:lang w:val="it-IT"/>
        </w:rPr>
        <w:t>la periodicità della revisione sulla base della tipologia/caratteristiche del servizio da affidare</w:t>
      </w:r>
      <w:r w:rsidRPr="094A7E1D" w:rsidR="46831FC3">
        <w:rPr>
          <w:rFonts w:ascii="Times New Roman" w:hAnsi="Times New Roman" w:eastAsia="Times New Roman" w:cs="Times New Roman"/>
          <w:b w:val="1"/>
          <w:bCs w:val="1"/>
          <w:i w:val="1"/>
          <w:iCs w:val="1"/>
          <w:noProof w:val="0"/>
          <w:color w:val="auto"/>
          <w:sz w:val="24"/>
          <w:szCs w:val="24"/>
          <w:lang w:val="it-IT"/>
        </w:rPr>
        <w:t>)</w:t>
      </w:r>
    </w:p>
    <w:p w:rsidR="00924944" w:rsidP="38289F3E" w:rsidRDefault="00924944" w14:paraId="159C86A7" w14:textId="6700713F">
      <w:pPr>
        <w:pStyle w:val="Normale"/>
        <w:spacing w:before="0" w:beforeAutospacing="off" w:after="160" w:afterAutospacing="off" w:line="276" w:lineRule="auto"/>
        <w:ind w:left="420"/>
        <w:jc w:val="center"/>
        <w:rPr>
          <w:rFonts w:ascii="Times New Roman" w:hAnsi="Times New Roman" w:eastAsia="Times New Roman" w:cs="Times New Roman"/>
          <w:b w:val="1"/>
          <w:bCs w:val="1"/>
          <w:noProof w:val="0"/>
          <w:color w:val="000000" w:themeColor="text1" w:themeTint="FF" w:themeShade="FF"/>
          <w:sz w:val="24"/>
          <w:szCs w:val="24"/>
          <w:lang w:val="it-IT"/>
        </w:rPr>
      </w:pPr>
      <w:r w:rsidRPr="094A7E1D" w:rsidR="46831FC3">
        <w:rPr>
          <w:rFonts w:ascii="Times New Roman" w:hAnsi="Times New Roman" w:eastAsia="Times New Roman" w:cs="Times New Roman"/>
          <w:b w:val="1"/>
          <w:bCs w:val="1"/>
          <w:noProof w:val="0"/>
          <w:color w:val="000000" w:themeColor="text1" w:themeTint="FF" w:themeShade="FF"/>
          <w:sz w:val="24"/>
          <w:szCs w:val="24"/>
          <w:lang w:val="it-IT"/>
        </w:rPr>
        <w:t>Art. ___ - Revisione dei prezzi</w:t>
      </w:r>
    </w:p>
    <w:p w:rsidR="16C84A91" w:rsidP="094A7E1D" w:rsidRDefault="16C84A91" w14:paraId="2C966FEA" w14:textId="4494A892">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1"/>
          <w:bCs w:val="1"/>
          <w:i w:val="0"/>
          <w:iCs w:val="0"/>
          <w:caps w:val="0"/>
          <w:smallCaps w:val="0"/>
          <w:noProof w:val="0"/>
          <w:color w:val="FF0000"/>
          <w:sz w:val="24"/>
          <w:szCs w:val="24"/>
          <w:lang w:val="it-IT"/>
        </w:rPr>
        <w:t>1.</w:t>
      </w: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 xml:space="preserve"> È prevista la revisione dei prezzi, sia in aumento che in diminuzione, ai sensi dell’art. 60 del D.Lgs. n. 36/2023, secondo le modalità definite dall’Allegato II.2 bis del D.lgs. 36/2023 (Modalità applicative delle clausole di revisione prezzi).</w:t>
      </w:r>
    </w:p>
    <w:p w:rsidR="16C84A91" w:rsidP="094A7E1D" w:rsidRDefault="16C84A91" w14:paraId="40C76818" w14:textId="6A64E73C">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 xml:space="preserve">2. La revisione dei prezzi è attivata dall’Amministrazione ai sensi dell’art. 3 comma 2 dell’Allegato II.2 bis, quand,o in seguito al monitoraggio dell’andamento dei prezzi </w:t>
      </w:r>
      <w:r w:rsidRPr="094A7E1D" w:rsidR="16C84A91">
        <w:rPr>
          <w:rFonts w:ascii="Times New Roman" w:hAnsi="Times New Roman" w:eastAsia="Times New Roman" w:cs="Times New Roman"/>
          <w:b w:val="0"/>
          <w:bCs w:val="0"/>
          <w:i w:val="1"/>
          <w:iCs w:val="1"/>
          <w:caps w:val="0"/>
          <w:smallCaps w:val="0"/>
          <w:noProof w:val="0"/>
          <w:color w:val="FF0000"/>
          <w:sz w:val="24"/>
          <w:szCs w:val="24"/>
          <w:lang w:val="it-IT"/>
        </w:rPr>
        <w:t>[indicare la frequenza con cui l’amministrazione svolge il monitoraggio, che non deve essere superiore a quella di aggiornamento degli indici revisionali di riferimento],</w:t>
      </w: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 xml:space="preserve"> la variazione dell’indice sinetico supera, in aumento o diminuzione, la soglia del 5 per cento dell’importo del contratto risultante dal provvedimento di aggiudicazione;</w:t>
      </w:r>
    </w:p>
    <w:p w:rsidR="16C84A91" w:rsidP="094A7E1D" w:rsidRDefault="16C84A91" w14:paraId="2396E626" w14:textId="0A7FF351">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 xml:space="preserve">3 La revisione dei prezzi si applica nella misura </w:t>
      </w:r>
      <w:r w:rsidRPr="094A7E1D" w:rsidR="16C84A91">
        <w:rPr>
          <w:rFonts w:ascii="Times New Roman" w:hAnsi="Times New Roman" w:eastAsia="Times New Roman" w:cs="Times New Roman"/>
          <w:b w:val="0"/>
          <w:bCs w:val="0"/>
          <w:i w:val="0"/>
          <w:iCs w:val="0"/>
          <w:caps w:val="0"/>
          <w:smallCaps w:val="0"/>
          <w:strike w:val="0"/>
          <w:dstrike w:val="0"/>
          <w:noProof w:val="0"/>
          <w:color w:val="FF0000"/>
          <w:sz w:val="24"/>
          <w:szCs w:val="24"/>
          <w:u w:val="single"/>
          <w:lang w:val="it-IT"/>
        </w:rPr>
        <w:t>eccedente l</w:t>
      </w:r>
      <w:r w:rsidRPr="094A7E1D" w:rsidR="16C84A91">
        <w:rPr>
          <w:rFonts w:ascii="Times New Roman" w:hAnsi="Times New Roman" w:eastAsia="Times New Roman" w:cs="Times New Roman"/>
          <w:b w:val="0"/>
          <w:bCs w:val="0"/>
          <w:i w:val="0"/>
          <w:iCs w:val="0"/>
          <w:caps w:val="0"/>
          <w:smallCaps w:val="0"/>
          <w:strike w:val="0"/>
          <w:dstrike w:val="0"/>
          <w:noProof w:val="0"/>
          <w:color w:val="FF0000"/>
          <w:sz w:val="24"/>
          <w:szCs w:val="24"/>
          <w:u w:val="none"/>
          <w:lang w:val="it-IT"/>
        </w:rPr>
        <w:t>a variazione del 5 per cento, applicata alla prestazione da eseguire dopo l’attivazione della revisione;</w:t>
      </w:r>
    </w:p>
    <w:p w:rsidR="16C84A91" w:rsidP="094A7E1D" w:rsidRDefault="16C84A91" w14:paraId="760AB0F3" w14:textId="38878E4F">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1"/>
          <w:iCs w:val="1"/>
          <w:caps w:val="0"/>
          <w:smallCaps w:val="0"/>
          <w:noProof w:val="0"/>
          <w:color w:val="FF0000"/>
          <w:sz w:val="24"/>
          <w:szCs w:val="24"/>
          <w:lang w:val="it-IT"/>
        </w:rPr>
        <w:t xml:space="preserve">4 Revisione ordinaria dei prezzi </w:t>
      </w: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[ai sensi dell’art. 60 comma 2 bis è possibile prevedere meccanismi ordinari di adeguamento del prezzo del contratto all’”indice inflattivo convenzionalmente individuato dalle parti”. L’incremento di prezzo riconosciuto in virtù dei meccanismi ordinari di revisione non è considerato nel calcolo della variazione del costo del servizio o della fornitura rilevante ai sensi del comma 2 lett.b ai fini dell’attivazione delle clausole di revisione].</w:t>
      </w:r>
    </w:p>
    <w:p w:rsidR="16C84A91" w:rsidP="094A7E1D" w:rsidRDefault="16C84A91" w14:paraId="7EEA2259" w14:textId="0E2A2817">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5.  Il CPV coerente con l’oggetto del presente appalto è il seguente____________ . [ripetere nel caso di più CPV, specificando quale sia il CPV prevalente].</w:t>
      </w:r>
    </w:p>
    <w:p w:rsidR="16C84A91" w:rsidP="094A7E1D" w:rsidRDefault="16C84A91" w14:paraId="59A4CF79" w14:textId="7C06061B">
      <w:pPr>
        <w:spacing w:before="0" w:beforeAutospacing="off" w:after="0" w:afterAutospacing="off" w:line="276"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6. L’indice Istat individuato ai sensi dell’art. 11 dell’Allegato II.2bis è il seguente: ___________</w:t>
      </w:r>
      <w:r w:rsidRPr="094A7E1D" w:rsidR="16C84A91">
        <w:rPr>
          <w:rFonts w:ascii="Times New Roman" w:hAnsi="Times New Roman" w:eastAsia="Times New Roman" w:cs="Times New Roman"/>
          <w:b w:val="0"/>
          <w:bCs w:val="0"/>
          <w:i w:val="1"/>
          <w:iCs w:val="1"/>
          <w:caps w:val="0"/>
          <w:smallCaps w:val="0"/>
          <w:noProof w:val="0"/>
          <w:color w:val="FF0000"/>
          <w:sz w:val="24"/>
          <w:szCs w:val="24"/>
          <w:lang w:val="it-IT"/>
        </w:rPr>
        <w:t xml:space="preserve">[Le tabelle D1, D2 e D3 contenute nell’Allegato II.2 bis del Dlgs 36/2023 propongono l’associazione (univoca – nel caso della tabella D1 – o derivante da sistemi di ponderazione – Tabella D2 e Tabella D3) per l’individuazione degli indici Istat di cui all’art. 60 comma 3 lett. B (Prezzi al consumo – PC -; Prezzi alla produzione dell’industria (PPI); Prezzi alla produzione dei servizi (PPS); Indici di retribuzione (IR)] </w:t>
      </w: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 xml:space="preserve">. </w:t>
      </w:r>
    </w:p>
    <w:p w:rsidR="16C84A91" w:rsidP="094A7E1D" w:rsidRDefault="16C84A91" w14:paraId="098E0431" w14:textId="7173F17A">
      <w:pPr>
        <w:spacing w:before="0" w:beforeAutospacing="off" w:after="0" w:afterAutospacing="off" w:line="276"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7. [Ai sensi del comma 12 dell’Allegato II.2 bis del dlgs 36/2023, devono essere definite le modalità operative per la determinazione e il pagamento dei corrispettivi dovuti in conseguenza dell’applicazione della revisione dei prezzi]</w:t>
      </w:r>
    </w:p>
    <w:p w:rsidR="16C84A91" w:rsidP="094A7E1D" w:rsidRDefault="16C84A91" w14:paraId="6CE4D29B" w14:textId="7001AA2E">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8. Entro _____ giorni dalla determinazione della revisione dei prezzi, il RUP provvederà a comunicare ai fornitori i prezzi revisionati;</w:t>
      </w:r>
    </w:p>
    <w:p w:rsidR="16C84A91" w:rsidP="094A7E1D" w:rsidRDefault="16C84A91" w14:paraId="7A26A38E" w14:textId="72006345">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16C84A91">
        <w:rPr>
          <w:rFonts w:ascii="Times New Roman" w:hAnsi="Times New Roman" w:eastAsia="Times New Roman" w:cs="Times New Roman"/>
          <w:b w:val="0"/>
          <w:bCs w:val="0"/>
          <w:i w:val="0"/>
          <w:iCs w:val="0"/>
          <w:caps w:val="0"/>
          <w:smallCaps w:val="0"/>
          <w:noProof w:val="0"/>
          <w:color w:val="FF0000"/>
          <w:sz w:val="24"/>
          <w:szCs w:val="24"/>
          <w:lang w:val="it-IT"/>
        </w:rPr>
        <w:t>9. Ai sensi dell’art. 8 dell’Allegato II 2bis del Dlgs 36/2023, i contratti di subappalto devono contenere clausole di revisione dei prezzi definiti dalle parti prevedendo i meccanismi revisionali descritti dal presente articolo. [nel caso in cui i corrispettivi relativi alle prestazioni oggetto di subappalto siano erogati dall’Amministrazione, devono essere descritte le modalità operative, conformi ai pagamenti previsti nel caso del fornitore principale].</w:t>
      </w:r>
    </w:p>
    <w:p w:rsidR="00924944" w:rsidP="38289F3E" w:rsidRDefault="00924944" w14:paraId="00000162" w14:textId="58F9EB2F">
      <w:pPr>
        <w:pStyle w:val="Normal0"/>
        <w:spacing w:before="0" w:beforeAutospacing="off" w:after="0" w:afterAutospacing="off"/>
      </w:pPr>
    </w:p>
    <w:p w:rsidR="00924944" w:rsidP="38289F3E" w:rsidRDefault="00F011F3" w14:paraId="00000163" w14:textId="77777777">
      <w:pPr>
        <w:pStyle w:val="Titolo3"/>
        <w:widowControl w:val="0"/>
        <w:rPr>
          <w:i w:val="1"/>
          <w:iCs w:val="1"/>
        </w:rPr>
      </w:pPr>
      <w:bookmarkStart w:name="_heading=h.bdpuawk9dldo" w:id="39"/>
      <w:bookmarkEnd w:id="39"/>
      <w:r w:rsidRPr="38289F3E" w:rsidR="00F011F3">
        <w:rPr>
          <w:highlight w:val="white"/>
        </w:rPr>
        <w:t>Art. ___ – Gestione digitale del contrat</w:t>
      </w:r>
      <w:r w:rsidR="00F011F3">
        <w:rPr/>
        <w:t>to</w:t>
      </w:r>
      <w:r w:rsidRPr="38289F3E" w:rsidR="00F011F3">
        <w:rPr>
          <w:i w:val="1"/>
          <w:iCs w:val="1"/>
        </w:rPr>
        <w:t xml:space="preserve"> [da modificare in base alle esigenze del Comune]</w:t>
      </w:r>
    </w:p>
    <w:p w:rsidR="00924944" w:rsidRDefault="00F011F3" w14:paraId="00000164" w14:textId="77777777">
      <w:pPr>
        <w:pStyle w:val="Normal0"/>
        <w:pBdr>
          <w:top w:val="nil"/>
          <w:left w:val="nil"/>
          <w:bottom w:val="nil"/>
          <w:right w:val="nil"/>
          <w:between w:val="nil"/>
        </w:pBdr>
        <w:jc w:val="both"/>
        <w:rPr>
          <w:color w:val="000000"/>
          <w:sz w:val="24"/>
          <w:szCs w:val="24"/>
        </w:rPr>
      </w:pPr>
      <w:r>
        <w:rPr>
          <w:color w:val="000000"/>
          <w:sz w:val="24"/>
          <w:szCs w:val="24"/>
        </w:rPr>
        <w:t>1. Ogni comunicazione, com</w:t>
      </w:r>
      <w:r>
        <w:rPr>
          <w:color w:val="000000"/>
          <w:sz w:val="24"/>
          <w:szCs w:val="24"/>
          <w:highlight w:val="white"/>
        </w:rPr>
        <w:t xml:space="preserve">presi gli ordinativi, inerente la gestione del presente servizio/fornitura dovrà essere trasmessa tramite casella di </w:t>
      </w:r>
      <w:r>
        <w:rPr>
          <w:b/>
          <w:color w:val="000000"/>
          <w:sz w:val="24"/>
          <w:szCs w:val="24"/>
          <w:highlight w:val="white"/>
        </w:rPr>
        <w:t>posta elettronica certificata</w:t>
      </w:r>
      <w:r>
        <w:rPr>
          <w:color w:val="000000"/>
          <w:sz w:val="24"/>
          <w:szCs w:val="24"/>
          <w:highlight w:val="white"/>
        </w:rPr>
        <w:t xml:space="preserve"> (pec) ad esclusione della fatturazione per il pagamento delle prestazioni di cui al successivo art. …..... . </w:t>
      </w:r>
    </w:p>
    <w:p w:rsidR="00924944" w:rsidRDefault="00F011F3" w14:paraId="00000165" w14:textId="77777777">
      <w:pPr>
        <w:pStyle w:val="Normal0"/>
        <w:pBdr>
          <w:top w:val="nil"/>
          <w:left w:val="nil"/>
          <w:bottom w:val="nil"/>
          <w:right w:val="nil"/>
          <w:between w:val="nil"/>
        </w:pBdr>
        <w:jc w:val="both"/>
        <w:rPr>
          <w:color w:val="000000"/>
          <w:sz w:val="24"/>
          <w:szCs w:val="24"/>
        </w:rPr>
      </w:pPr>
      <w:r>
        <w:rPr>
          <w:color w:val="000000"/>
          <w:sz w:val="24"/>
          <w:szCs w:val="24"/>
        </w:rPr>
        <w:t xml:space="preserve">2. L’Operatore economico si impegna pertanto a ricevere e trasmettere tramite casella di </w:t>
      </w:r>
      <w:r>
        <w:rPr>
          <w:b/>
          <w:color w:val="000000"/>
          <w:sz w:val="24"/>
          <w:szCs w:val="24"/>
        </w:rPr>
        <w:t>posta elettronica certificata</w:t>
      </w:r>
      <w:r>
        <w:rPr>
          <w:color w:val="000000"/>
          <w:sz w:val="24"/>
          <w:szCs w:val="24"/>
        </w:rPr>
        <w:t xml:space="preserve"> (pec) la documentazione tecnica ed amministrativa necessaria alla gestione del contratto.</w:t>
      </w:r>
    </w:p>
    <w:p w:rsidR="00924944" w:rsidRDefault="00F011F3" w14:paraId="00000166" w14:textId="77777777">
      <w:pPr>
        <w:pStyle w:val="Normal0"/>
        <w:pBdr>
          <w:top w:val="nil"/>
          <w:left w:val="nil"/>
          <w:bottom w:val="nil"/>
          <w:right w:val="nil"/>
          <w:between w:val="nil"/>
        </w:pBdr>
        <w:jc w:val="both"/>
        <w:rPr>
          <w:color w:val="000000"/>
          <w:sz w:val="24"/>
          <w:szCs w:val="24"/>
        </w:rPr>
      </w:pPr>
      <w:r>
        <w:rPr>
          <w:color w:val="000000"/>
          <w:sz w:val="24"/>
          <w:szCs w:val="24"/>
        </w:rPr>
        <w:t>La pec del Comune ___________ è “</w:t>
      </w:r>
      <w:r>
        <w:rPr>
          <w:sz w:val="24"/>
          <w:szCs w:val="24"/>
        </w:rPr>
        <w:t>_______________________</w:t>
      </w:r>
      <w:r>
        <w:rPr>
          <w:color w:val="000000"/>
          <w:sz w:val="24"/>
          <w:szCs w:val="24"/>
        </w:rPr>
        <w:t xml:space="preserve">”. </w:t>
      </w:r>
    </w:p>
    <w:p w:rsidR="00924944" w:rsidRDefault="00F011F3" w14:paraId="00000167" w14:textId="77777777">
      <w:pPr>
        <w:pStyle w:val="Normal0"/>
        <w:pBdr>
          <w:top w:val="nil"/>
          <w:left w:val="nil"/>
          <w:bottom w:val="nil"/>
          <w:right w:val="nil"/>
          <w:between w:val="nil"/>
        </w:pBdr>
        <w:jc w:val="both"/>
        <w:rPr>
          <w:b/>
          <w:sz w:val="24"/>
          <w:szCs w:val="24"/>
        </w:rPr>
      </w:pPr>
      <w:r>
        <w:rPr>
          <w:color w:val="000000"/>
          <w:sz w:val="24"/>
          <w:szCs w:val="24"/>
        </w:rPr>
        <w:t xml:space="preserve">La modalità di comunicazione indicata dovrà essere mantenuta per l’intera durata contrattuale. </w:t>
      </w:r>
    </w:p>
    <w:p w:rsidR="00924944" w:rsidRDefault="00924944" w14:paraId="00000168" w14:textId="77777777">
      <w:pPr>
        <w:pStyle w:val="Normal0"/>
        <w:jc w:val="center"/>
        <w:rPr>
          <w:b/>
          <w:sz w:val="24"/>
          <w:szCs w:val="24"/>
        </w:rPr>
      </w:pPr>
    </w:p>
    <w:p w:rsidR="00924944" w:rsidRDefault="00F011F3" w14:paraId="00000169" w14:textId="77777777">
      <w:pPr>
        <w:pStyle w:val="Titolo3"/>
      </w:pPr>
      <w:bookmarkStart w:name="_heading=h.c3v3yfmth0gn" w:colFirst="0" w:colLast="0" w:id="40"/>
      <w:bookmarkEnd w:id="40"/>
      <w:r w:rsidR="00F011F3">
        <w:rPr/>
        <w:t>Art.  –</w:t>
      </w:r>
      <w:r w:rsidR="00F011F3">
        <w:rPr/>
        <w:t xml:space="preserve"> </w:t>
      </w:r>
      <w:r w:rsidR="00F011F3">
        <w:rPr/>
        <w:t>Corrispettivo, fatturazione e pagamento</w:t>
      </w:r>
      <w:r>
        <w:rPr>
          <w:vertAlign w:val="superscript"/>
        </w:rPr>
        <w:footnoteReference w:id="12"/>
      </w:r>
    </w:p>
    <w:p w:rsidR="00924944" w:rsidRDefault="00F011F3" w14:paraId="0000016A" w14:textId="77777777">
      <w:pPr>
        <w:pStyle w:val="Normal0"/>
        <w:jc w:val="both"/>
        <w:rPr>
          <w:sz w:val="24"/>
          <w:szCs w:val="24"/>
        </w:rPr>
      </w:pPr>
      <w:r>
        <w:rPr>
          <w:b/>
          <w:sz w:val="24"/>
          <w:szCs w:val="24"/>
        </w:rPr>
        <w:t>1.</w:t>
      </w:r>
      <w:r>
        <w:rPr>
          <w:sz w:val="24"/>
          <w:szCs w:val="24"/>
        </w:rPr>
        <w:t xml:space="preserve"> Il corrispettivo contrattuale è determinato dall’offerta economica dell’affidatario.</w:t>
      </w:r>
    </w:p>
    <w:p w:rsidR="00924944" w:rsidRDefault="00F011F3" w14:paraId="0000016B" w14:textId="77777777">
      <w:pPr>
        <w:pStyle w:val="Normal0"/>
        <w:jc w:val="both"/>
        <w:rPr>
          <w:sz w:val="24"/>
          <w:szCs w:val="24"/>
        </w:rPr>
      </w:pPr>
      <w:r>
        <w:rPr>
          <w:b/>
          <w:sz w:val="24"/>
          <w:szCs w:val="24"/>
          <w:u w:val="single"/>
        </w:rPr>
        <w:t>2.</w:t>
      </w:r>
      <w:r>
        <w:rPr>
          <w:sz w:val="24"/>
          <w:szCs w:val="24"/>
          <w:u w:val="single"/>
        </w:rPr>
        <w:t xml:space="preserve"> Fattura unica</w:t>
      </w:r>
    </w:p>
    <w:p w:rsidR="00924944" w:rsidRDefault="00F011F3" w14:paraId="0000016C" w14:textId="77777777">
      <w:pPr>
        <w:pStyle w:val="Normal0"/>
        <w:widowControl w:val="0"/>
        <w:jc w:val="both"/>
        <w:rPr>
          <w:sz w:val="24"/>
          <w:szCs w:val="24"/>
        </w:rPr>
      </w:pPr>
      <w:r>
        <w:rPr>
          <w:sz w:val="24"/>
          <w:szCs w:val="24"/>
        </w:rPr>
        <w:t xml:space="preserve">La fattura dovrà essere unica e riferita all’intero corrispettivo contrattuale secondo il prezzo offerto dall’affidatario e dovrà essere emessa </w:t>
      </w:r>
      <w:r>
        <w:rPr>
          <w:color w:val="000000"/>
          <w:sz w:val="24"/>
          <w:szCs w:val="24"/>
        </w:rPr>
        <w:t xml:space="preserve">nel termine massimo di due giorni lavorativi dalla comunicazione </w:t>
      </w:r>
      <w:r>
        <w:rPr>
          <w:sz w:val="24"/>
          <w:szCs w:val="24"/>
        </w:rPr>
        <w:t xml:space="preserve">del rilascio del Certificato di regolare esecuzione (autorizzativo anche del pagamento) da parte dell’Amministrazione, di cui al successivo art. ___ , </w:t>
      </w:r>
      <w:r>
        <w:rPr>
          <w:color w:val="000000"/>
          <w:sz w:val="24"/>
          <w:szCs w:val="24"/>
        </w:rPr>
        <w:t>al fine di garantire il rispetto del termine di cui al successivo comma 5.</w:t>
      </w:r>
    </w:p>
    <w:p w:rsidR="00924944" w:rsidRDefault="00F011F3" w14:paraId="0000016D" w14:textId="77777777">
      <w:pPr>
        <w:pStyle w:val="Normal0"/>
        <w:widowControl w:val="0"/>
        <w:jc w:val="both"/>
        <w:rPr>
          <w:color w:val="000000"/>
          <w:sz w:val="24"/>
          <w:szCs w:val="24"/>
        </w:rPr>
      </w:pPr>
      <w:r>
        <w:rPr>
          <w:color w:val="000000"/>
          <w:sz w:val="24"/>
          <w:szCs w:val="24"/>
        </w:rPr>
        <w:t>La comunicazione dell’avvenuto rilascio del Certificato di regolare esecuzione sarà effettuata in modalità telematica, secondo quanto indicato al precedente art. ___ , contestualmente al rilascio del Certificato di regolare esecuzione stesso.</w:t>
      </w:r>
    </w:p>
    <w:p w:rsidR="00924944" w:rsidRDefault="00F011F3" w14:paraId="0000016E" w14:textId="6363920F">
      <w:pPr>
        <w:pStyle w:val="Normal0"/>
        <w:widowControl w:val="0"/>
        <w:jc w:val="both"/>
        <w:rPr>
          <w:color w:val="000000"/>
          <w:sz w:val="24"/>
          <w:szCs w:val="24"/>
        </w:rPr>
      </w:pPr>
      <w:r w:rsidRPr="38289F3E" w:rsidR="00F011F3">
        <w:rPr>
          <w:color w:val="000000" w:themeColor="text1" w:themeTint="FF" w:themeShade="FF"/>
          <w:sz w:val="24"/>
          <w:szCs w:val="24"/>
        </w:rPr>
        <w:t xml:space="preserve">Nel caso di mancato rispetto, da parte dell’affidatario, di quanto previsto nel presente comma, l’eventuale ritardo nel pagamento rispetto al termine di cui al successivo comma 5 non potrà essere imputato all’Amministrazione e, pertanto, non troverà applicazione quanto previsto all’art. 5 del </w:t>
      </w:r>
      <w:r w:rsidRPr="38289F3E" w:rsidR="00F011F3">
        <w:rPr>
          <w:color w:val="000000" w:themeColor="text1" w:themeTint="FF" w:themeShade="FF"/>
          <w:sz w:val="24"/>
          <w:szCs w:val="24"/>
        </w:rPr>
        <w:t>D.Lgs.</w:t>
      </w:r>
      <w:r w:rsidRPr="38289F3E" w:rsidR="00F011F3">
        <w:rPr>
          <w:color w:val="000000" w:themeColor="text1" w:themeTint="FF" w:themeShade="FF"/>
          <w:sz w:val="24"/>
          <w:szCs w:val="24"/>
        </w:rPr>
        <w:t xml:space="preserve"> n. 231/2002 </w:t>
      </w:r>
      <w:r w:rsidRPr="38289F3E" w:rsidR="3EE8E150">
        <w:rPr>
          <w:color w:val="000000" w:themeColor="text1" w:themeTint="FF" w:themeShade="FF"/>
          <w:sz w:val="24"/>
          <w:szCs w:val="24"/>
        </w:rPr>
        <w:t>né</w:t>
      </w:r>
      <w:r w:rsidRPr="38289F3E" w:rsidR="00F011F3">
        <w:rPr>
          <w:color w:val="000000" w:themeColor="text1" w:themeTint="FF" w:themeShade="FF"/>
          <w:sz w:val="24"/>
          <w:szCs w:val="24"/>
        </w:rPr>
        <w:t xml:space="preserve"> potrà essere avanzata alcuna richiesta di risarcimento dei danni.</w:t>
      </w:r>
    </w:p>
    <w:p w:rsidR="00924944" w:rsidP="38289F3E" w:rsidRDefault="00F011F3" w14:paraId="0000016F" w14:textId="77777777">
      <w:pPr>
        <w:pStyle w:val="Normal0"/>
        <w:widowControl w:val="0"/>
        <w:jc w:val="center"/>
        <w:rPr>
          <w:i w:val="1"/>
          <w:iCs w:val="1"/>
          <w:sz w:val="24"/>
          <w:szCs w:val="24"/>
        </w:rPr>
      </w:pPr>
      <w:r w:rsidRPr="38289F3E" w:rsidR="00F011F3">
        <w:rPr>
          <w:i w:val="1"/>
          <w:iCs w:val="1"/>
          <w:sz w:val="24"/>
          <w:szCs w:val="24"/>
        </w:rPr>
        <w:t>oppure</w:t>
      </w:r>
    </w:p>
    <w:p w:rsidR="00924944" w:rsidRDefault="00F011F3" w14:paraId="00000170" w14:textId="77777777">
      <w:pPr>
        <w:pStyle w:val="Normal0"/>
        <w:widowControl w:val="0"/>
        <w:jc w:val="both"/>
        <w:rPr>
          <w:sz w:val="24"/>
          <w:szCs w:val="24"/>
        </w:rPr>
      </w:pPr>
      <w:r>
        <w:rPr>
          <w:b/>
          <w:sz w:val="24"/>
          <w:szCs w:val="24"/>
          <w:u w:val="single"/>
        </w:rPr>
        <w:t>2.</w:t>
      </w:r>
      <w:r>
        <w:rPr>
          <w:sz w:val="24"/>
          <w:szCs w:val="24"/>
          <w:u w:val="single"/>
        </w:rPr>
        <w:t xml:space="preserve"> Pagamento in più soluzioni</w:t>
      </w:r>
    </w:p>
    <w:p w:rsidR="00924944" w:rsidP="39085285" w:rsidRDefault="00F011F3" w14:paraId="00000171" w14:textId="2EC71181">
      <w:pPr>
        <w:pStyle w:val="Normal0"/>
        <w:jc w:val="both"/>
        <w:rPr>
          <w:i w:val="1"/>
          <w:iCs w:val="1"/>
          <w:sz w:val="24"/>
          <w:szCs w:val="24"/>
        </w:rPr>
      </w:pPr>
      <w:r w:rsidRPr="39085285" w:rsidR="00F011F3">
        <w:rPr>
          <w:color w:val="000000" w:themeColor="text1" w:themeTint="FF" w:themeShade="FF"/>
          <w:sz w:val="24"/>
          <w:szCs w:val="24"/>
        </w:rPr>
        <w:t xml:space="preserve">La fatturazione del corrispettivo contrattuale dovrà essere effettuata secondo le seguenti modalità: </w:t>
      </w:r>
      <w:r w:rsidRPr="39085285" w:rsidR="00F011F3">
        <w:rPr>
          <w:i w:val="1"/>
          <w:iCs w:val="1"/>
          <w:color w:val="000000" w:themeColor="text1" w:themeTint="FF" w:themeShade="FF"/>
          <w:sz w:val="24"/>
          <w:szCs w:val="24"/>
        </w:rPr>
        <w:t>[Esempi: se</w:t>
      </w:r>
      <w:r w:rsidRPr="39085285" w:rsidR="00F011F3">
        <w:rPr>
          <w:i w:val="1"/>
          <w:iCs w:val="1"/>
          <w:sz w:val="24"/>
          <w:szCs w:val="24"/>
        </w:rPr>
        <w:t xml:space="preserve"> le modalità di esecuzione dei servizi sono articolate in fasi, la fatturazione può essere prevista sulla base degli stati di avanzamento delle prestazioni a seguito </w:t>
      </w:r>
      <w:r w:rsidRPr="39085285" w:rsidR="00F011F3">
        <w:rPr>
          <w:i w:val="1"/>
          <w:iCs w:val="1"/>
          <w:sz w:val="24"/>
          <w:szCs w:val="24"/>
        </w:rPr>
        <w:t>di</w:t>
      </w:r>
      <w:r w:rsidRPr="39085285" w:rsidR="7473603E">
        <w:rPr>
          <w:i w:val="1"/>
          <w:iCs w:val="1"/>
          <w:sz w:val="24"/>
          <w:szCs w:val="24"/>
        </w:rPr>
        <w:t xml:space="preserve"> v</w:t>
      </w:r>
      <w:r w:rsidRPr="39085285" w:rsidR="00F011F3">
        <w:rPr>
          <w:i w:val="1"/>
          <w:iCs w:val="1"/>
          <w:sz w:val="24"/>
          <w:szCs w:val="24"/>
        </w:rPr>
        <w:t>erifica</w:t>
      </w:r>
      <w:r w:rsidRPr="39085285" w:rsidR="00F011F3">
        <w:rPr>
          <w:i w:val="1"/>
          <w:iCs w:val="1"/>
          <w:sz w:val="24"/>
          <w:szCs w:val="24"/>
        </w:rPr>
        <w:t xml:space="preserve"> di conformità/ accertamento quali quantitativo positiva/o. In alternativa, se i servizi sono stati quotati singolarmente nel Dettaglio economico, e vengono attivate attraverso ordini di esecuzione, la fatturazione può avvenire a seguito della consegna entro il termine indicato </w:t>
      </w:r>
      <w:r w:rsidRPr="39085285" w:rsidR="30CA7D75">
        <w:rPr>
          <w:i w:val="1"/>
          <w:iCs w:val="1"/>
          <w:sz w:val="24"/>
          <w:szCs w:val="24"/>
        </w:rPr>
        <w:t>nell’ordine e</w:t>
      </w:r>
      <w:r w:rsidRPr="39085285" w:rsidR="00F011F3">
        <w:rPr>
          <w:i w:val="1"/>
          <w:iCs w:val="1"/>
          <w:sz w:val="24"/>
          <w:szCs w:val="24"/>
        </w:rPr>
        <w:t xml:space="preserve"> a seguito di verifica di conform</w:t>
      </w:r>
      <w:r w:rsidRPr="39085285" w:rsidR="00F011F3">
        <w:rPr>
          <w:i w:val="1"/>
          <w:iCs w:val="1"/>
          <w:sz w:val="24"/>
          <w:szCs w:val="24"/>
        </w:rPr>
        <w:t xml:space="preserve">ità/ accertamento quali quantitativo positiva/o. Nel caso di prestazioni quotate a canoni - trimestrali, bimestrali, </w:t>
      </w:r>
      <w:r w:rsidRPr="39085285" w:rsidR="00F011F3">
        <w:rPr>
          <w:i w:val="1"/>
          <w:iCs w:val="1"/>
          <w:sz w:val="24"/>
          <w:szCs w:val="24"/>
        </w:rPr>
        <w:t>semestrali</w:t>
      </w:r>
      <w:r w:rsidRPr="39085285" w:rsidR="4BB6E473">
        <w:rPr>
          <w:i w:val="1"/>
          <w:iCs w:val="1"/>
          <w:sz w:val="24"/>
          <w:szCs w:val="24"/>
        </w:rPr>
        <w:t xml:space="preserve"> </w:t>
      </w:r>
      <w:r w:rsidRPr="39085285" w:rsidR="4BB6E473">
        <w:rPr>
          <w:i w:val="1"/>
          <w:iCs w:val="1"/>
          <w:sz w:val="24"/>
          <w:szCs w:val="24"/>
        </w:rPr>
        <w:t>ecc</w:t>
      </w:r>
      <w:r w:rsidRPr="39085285" w:rsidR="00F011F3">
        <w:rPr>
          <w:i w:val="1"/>
          <w:iCs w:val="1"/>
          <w:sz w:val="24"/>
          <w:szCs w:val="24"/>
        </w:rPr>
        <w:t>, a conclusione di ogni bimestre/trimestre/</w:t>
      </w:r>
      <w:r w:rsidRPr="39085285" w:rsidR="5C63FA53">
        <w:rPr>
          <w:i w:val="1"/>
          <w:iCs w:val="1"/>
          <w:sz w:val="24"/>
          <w:szCs w:val="24"/>
        </w:rPr>
        <w:t>quadrimestre...</w:t>
      </w:r>
      <w:r w:rsidRPr="39085285" w:rsidR="00F011F3">
        <w:rPr>
          <w:i w:val="1"/>
          <w:iCs w:val="1"/>
          <w:sz w:val="24"/>
          <w:szCs w:val="24"/>
        </w:rPr>
        <w:t xml:space="preserve"> a seguito di verifica di </w:t>
      </w:r>
      <w:r w:rsidRPr="39085285" w:rsidR="00F011F3">
        <w:rPr>
          <w:i w:val="1"/>
          <w:iCs w:val="1"/>
          <w:sz w:val="24"/>
          <w:szCs w:val="24"/>
        </w:rPr>
        <w:t>conformità positiva</w:t>
      </w:r>
      <w:r w:rsidRPr="39085285" w:rsidR="00F011F3">
        <w:rPr>
          <w:i w:val="1"/>
          <w:iCs w:val="1"/>
          <w:sz w:val="24"/>
          <w:szCs w:val="24"/>
        </w:rPr>
        <w:t xml:space="preserve"> eseguita sul report delle attività svolte nel periodo di riferimento].</w:t>
      </w:r>
    </w:p>
    <w:p w:rsidR="00924944" w:rsidRDefault="00F011F3" w14:paraId="00000172" w14:textId="77777777">
      <w:pPr>
        <w:pStyle w:val="Normal0"/>
        <w:jc w:val="both"/>
        <w:rPr>
          <w:sz w:val="24"/>
          <w:szCs w:val="24"/>
        </w:rPr>
      </w:pPr>
      <w:r>
        <w:rPr>
          <w:color w:val="000000"/>
          <w:sz w:val="24"/>
          <w:szCs w:val="24"/>
        </w:rPr>
        <w:t>Le fatture dovranno essere emesse nel termine massimo di due giorni lavorativi dalla comunicazione dell’avvenuto accertamento (autorizzativo anche del pagamento), da parte dell’Amministrazione, che la relativa prestazione è stata effettuata, in termini di quantità e qualità, nel rispetto delle prescrizioni previste nel presente documento e negli altri documenti ivi richiamati e, rispetto all’ultima fattura, nel termine massimo di due giorni lavorativi dalla comunicazione del rilascio del Certificato di rego</w:t>
      </w:r>
      <w:r>
        <w:rPr>
          <w:color w:val="000000"/>
          <w:sz w:val="24"/>
          <w:szCs w:val="24"/>
        </w:rPr>
        <w:t>lare esecuzione (autorizzativo anche del pagamento) di cui al successivo art. ___, al fine di garantire il rispetto del termine di cui al successivo comma 5.</w:t>
      </w:r>
    </w:p>
    <w:p w:rsidR="00924944" w:rsidRDefault="00F011F3" w14:paraId="00000173" w14:textId="7D38DB56">
      <w:pPr>
        <w:pStyle w:val="Normal0"/>
        <w:widowControl w:val="0"/>
        <w:jc w:val="both"/>
        <w:rPr>
          <w:color w:val="000000"/>
          <w:sz w:val="24"/>
          <w:szCs w:val="24"/>
        </w:rPr>
      </w:pPr>
      <w:r w:rsidRPr="39085285" w:rsidR="00F011F3">
        <w:rPr>
          <w:color w:val="000000" w:themeColor="text1" w:themeTint="FF" w:themeShade="FF"/>
          <w:sz w:val="24"/>
          <w:szCs w:val="24"/>
        </w:rPr>
        <w:t>La comunicazione dell’avvenuto accertamento quali/quantitativo e del rilascio del Certificato di regolare esecuzione sarà effettuata in modalità telematica, secondo quanto indicato al precedente art. __</w:t>
      </w:r>
      <w:r w:rsidRPr="39085285" w:rsidR="00F011F3">
        <w:rPr>
          <w:color w:val="000000" w:themeColor="text1" w:themeTint="FF" w:themeShade="FF"/>
          <w:sz w:val="24"/>
          <w:szCs w:val="24"/>
        </w:rPr>
        <w:t>,</w:t>
      </w:r>
      <w:r w:rsidRPr="39085285" w:rsidR="00F011F3">
        <w:rPr>
          <w:color w:val="000000" w:themeColor="text1" w:themeTint="FF" w:themeShade="FF"/>
          <w:sz w:val="24"/>
          <w:szCs w:val="24"/>
        </w:rPr>
        <w:t xml:space="preserve"> contestualmente all’accertamento quali/quantitativo ed al rilascio del Certificato di regolare esecuzione stesso.</w:t>
      </w:r>
    </w:p>
    <w:p w:rsidR="00924944" w:rsidRDefault="00F011F3" w14:paraId="00000174" w14:textId="77777777">
      <w:pPr>
        <w:pStyle w:val="Normal0"/>
        <w:widowControl w:val="0"/>
        <w:jc w:val="both"/>
        <w:rPr>
          <w:sz w:val="24"/>
          <w:szCs w:val="24"/>
        </w:rPr>
      </w:pPr>
      <w:r>
        <w:rPr>
          <w:color w:val="000000"/>
          <w:sz w:val="24"/>
          <w:szCs w:val="24"/>
        </w:rPr>
        <w:t>Nel caso di mancato rispetto, da parte dell’affidatario, di quanto previsto nel presente comma, eventuali ritardi nel pagamento rispetto al termine di cui al successivo comma 5 non potranno essere imputati all’Amministrazione e, pertanto, non troverà applicazione quanto previsto all’art. 5 del D.Lgs. n. 231/2002 né potrà essere avanzata alcuna richiesta di risarcimento dei danni.</w:t>
      </w:r>
    </w:p>
    <w:p w:rsidR="00924944" w:rsidRDefault="00924944" w14:paraId="00000175" w14:textId="77777777">
      <w:pPr>
        <w:pStyle w:val="Normal0"/>
        <w:widowControl w:val="0"/>
        <w:jc w:val="both"/>
        <w:rPr>
          <w:sz w:val="24"/>
          <w:szCs w:val="24"/>
        </w:rPr>
      </w:pPr>
    </w:p>
    <w:p w:rsidR="00924944" w:rsidP="38289F3E" w:rsidRDefault="00F011F3" w14:paraId="00000176" w14:textId="77777777">
      <w:pPr>
        <w:pStyle w:val="Normal0"/>
        <w:widowControl w:val="0"/>
        <w:jc w:val="both"/>
        <w:rPr>
          <w:sz w:val="24"/>
          <w:szCs w:val="24"/>
        </w:rPr>
      </w:pPr>
      <w:r w:rsidRPr="38289F3E" w:rsidR="00F011F3">
        <w:rPr>
          <w:b w:val="1"/>
          <w:bCs w:val="1"/>
          <w:sz w:val="24"/>
          <w:szCs w:val="24"/>
        </w:rPr>
        <w:t>3.</w:t>
      </w:r>
      <w:r w:rsidRPr="38289F3E" w:rsidR="00F011F3">
        <w:rPr>
          <w:i w:val="1"/>
          <w:iCs w:val="1"/>
          <w:sz w:val="24"/>
          <w:szCs w:val="24"/>
        </w:rPr>
        <w:t xml:space="preserve"> </w:t>
      </w:r>
      <w:r w:rsidRPr="38289F3E" w:rsidR="00F011F3">
        <w:rPr>
          <w:i w:val="1"/>
          <w:iCs w:val="1"/>
          <w:sz w:val="24"/>
          <w:szCs w:val="24"/>
        </w:rPr>
        <w:t>[Nel caso che il pagamento del corrispettivo sia previsto in più soluzioni]</w:t>
      </w:r>
    </w:p>
    <w:p w:rsidR="00924944" w:rsidP="38289F3E" w:rsidRDefault="00F011F3" w14:paraId="00000177" w14:textId="77777777">
      <w:pPr>
        <w:pStyle w:val="Normal0"/>
        <w:widowControl w:val="0"/>
        <w:jc w:val="both"/>
        <w:rPr>
          <w:i w:val="1"/>
          <w:iCs w:val="1"/>
          <w:sz w:val="24"/>
          <w:szCs w:val="24"/>
        </w:rPr>
      </w:pPr>
      <w:r w:rsidRPr="38289F3E" w:rsidR="00F011F3">
        <w:rPr>
          <w:i w:val="1"/>
          <w:iCs w:val="1"/>
          <w:sz w:val="24"/>
          <w:szCs w:val="24"/>
        </w:rPr>
        <w:t xml:space="preserve">Ai fini del rispetto delle prescrizioni contenute all'art. </w:t>
      </w:r>
      <w:r w:rsidRPr="38289F3E" w:rsidR="00F011F3">
        <w:rPr>
          <w:i w:val="1"/>
          <w:iCs w:val="1"/>
          <w:color w:val="000000" w:themeColor="text1" w:themeTint="FF" w:themeShade="FF"/>
          <w:sz w:val="24"/>
          <w:szCs w:val="24"/>
        </w:rPr>
        <w:t xml:space="preserve">11, comma 6, del </w:t>
      </w:r>
      <w:r w:rsidRPr="38289F3E" w:rsidR="00F011F3">
        <w:rPr>
          <w:i w:val="1"/>
          <w:iCs w:val="1"/>
          <w:color w:val="000000" w:themeColor="text1" w:themeTint="FF" w:themeShade="FF"/>
          <w:sz w:val="24"/>
          <w:szCs w:val="24"/>
        </w:rPr>
        <w:t>D.Lgs.</w:t>
      </w:r>
      <w:r w:rsidRPr="38289F3E" w:rsidR="00F011F3">
        <w:rPr>
          <w:i w:val="1"/>
          <w:iCs w:val="1"/>
          <w:color w:val="000000" w:themeColor="text1" w:themeTint="FF" w:themeShade="FF"/>
          <w:sz w:val="24"/>
          <w:szCs w:val="24"/>
        </w:rPr>
        <w:t xml:space="preserve"> n. 36/2023</w:t>
      </w:r>
      <w:r w:rsidRPr="38289F3E" w:rsidR="00F011F3">
        <w:rPr>
          <w:i w:val="1"/>
          <w:iCs w:val="1"/>
          <w:sz w:val="24"/>
          <w:szCs w:val="24"/>
        </w:rPr>
        <w:t xml:space="preserve"> la Società, nelle fatture emesse nel periodo di vigenza contrattuale nelle modalità sopra indicate, dovrà operare, sull’importo relativo alle prestazioni svolte, una decurtazione dello 0,50% e dare atto di tale decurtazione nel campo descrittivo del medesimo documento. Tale decurtazione comporterà una riduzione della base imponibile a tutti gli effetti di legge a cui la Società è assoggettata, determinando l’effettivo importo oggetto di liquidazione.</w:t>
      </w:r>
    </w:p>
    <w:p w:rsidR="00924944" w:rsidP="39085285" w:rsidRDefault="00F011F3" w14:paraId="00000178" w14:textId="7F1EC864">
      <w:pPr>
        <w:pStyle w:val="Normal0"/>
        <w:jc w:val="both"/>
        <w:rPr>
          <w:i w:val="1"/>
          <w:iCs w:val="1"/>
          <w:sz w:val="24"/>
          <w:szCs w:val="24"/>
        </w:rPr>
      </w:pPr>
      <w:r w:rsidRPr="39085285" w:rsidR="00F011F3">
        <w:rPr>
          <w:i w:val="1"/>
          <w:iCs w:val="1"/>
          <w:sz w:val="24"/>
          <w:szCs w:val="24"/>
        </w:rPr>
        <w:t xml:space="preserve">Nella fattura emessa a saldo della prestazione la Società dovrà riportare nel campo descrittivo l’importo a saldo riferito all’ultima parte di prestazione svolta e la somma delle decurtazioni dello 0,50% fino ad </w:t>
      </w:r>
      <w:r w:rsidRPr="39085285" w:rsidR="00F011F3">
        <w:rPr>
          <w:i w:val="1"/>
          <w:iCs w:val="1"/>
          <w:sz w:val="24"/>
          <w:szCs w:val="24"/>
        </w:rPr>
        <w:t>allora operate</w:t>
      </w:r>
      <w:r w:rsidRPr="39085285" w:rsidR="00F011F3">
        <w:rPr>
          <w:i w:val="1"/>
          <w:iCs w:val="1"/>
          <w:sz w:val="24"/>
          <w:szCs w:val="24"/>
        </w:rPr>
        <w:t xml:space="preserve"> nelle precedenti fatture emesse. Il totale degli importi descritti nel campo descrittivo della fattura a saldo costituirà la base imponibile oggetto di liquidazione finale.</w:t>
      </w:r>
    </w:p>
    <w:p w:rsidR="00924944" w:rsidP="38289F3E" w:rsidRDefault="00F011F3" w14:paraId="00000179" w14:textId="77777777">
      <w:pPr>
        <w:pStyle w:val="Normal0"/>
        <w:jc w:val="both"/>
        <w:rPr>
          <w:i w:val="1"/>
          <w:iCs w:val="1"/>
          <w:sz w:val="24"/>
          <w:szCs w:val="24"/>
        </w:rPr>
      </w:pPr>
      <w:r w:rsidRPr="38289F3E" w:rsidR="00F011F3">
        <w:rPr>
          <w:i w:val="1"/>
          <w:iCs w:val="1"/>
          <w:sz w:val="24"/>
          <w:szCs w:val="24"/>
        </w:rPr>
        <w:t>[l'applicazione della norma può variare in base ai diversi regolamenti adottati dal Comune]</w:t>
      </w:r>
    </w:p>
    <w:p w:rsidR="00924944" w:rsidRDefault="00F011F3" w14:paraId="0000017A" w14:textId="1FB5378D">
      <w:pPr>
        <w:pStyle w:val="Normal0"/>
        <w:jc w:val="both"/>
        <w:rPr>
          <w:sz w:val="24"/>
          <w:szCs w:val="24"/>
        </w:rPr>
      </w:pPr>
      <w:r w:rsidRPr="38289F3E" w:rsidR="00F011F3">
        <w:rPr>
          <w:b w:val="1"/>
          <w:bCs w:val="1"/>
          <w:sz w:val="24"/>
          <w:szCs w:val="24"/>
        </w:rPr>
        <w:t xml:space="preserve">4. </w:t>
      </w:r>
      <w:r w:rsidRPr="38289F3E" w:rsidR="00F011F3">
        <w:rPr>
          <w:sz w:val="24"/>
          <w:szCs w:val="24"/>
        </w:rPr>
        <w:t xml:space="preserve">La/e fattura/e, elettronica/che intestata/e a COMUNE DI _______________ – codice fiscale ______________, </w:t>
      </w:r>
      <w:r w:rsidRPr="38289F3E" w:rsidR="00F011F3">
        <w:rPr>
          <w:b w:val="1"/>
          <w:bCs w:val="1"/>
          <w:sz w:val="24"/>
          <w:szCs w:val="24"/>
        </w:rPr>
        <w:t>CUU XXXXXX</w:t>
      </w:r>
      <w:r w:rsidRPr="38289F3E" w:rsidR="00F011F3">
        <w:rPr>
          <w:sz w:val="24"/>
          <w:szCs w:val="24"/>
        </w:rPr>
        <w:t xml:space="preserve"> deve/ono essere inviata/e tramite i canali con le specifiche previste dal D.M. n. 55 del 03/04/2013 “Regolamento in materia di emissione, trasmissione e ricevimento della fattura elettronica”, con l’indicazione del codice CIG e del codice CUP _________</w:t>
      </w:r>
      <w:r w:rsidRPr="38289F3E" w:rsidR="686252AD">
        <w:rPr>
          <w:sz w:val="24"/>
          <w:szCs w:val="24"/>
        </w:rPr>
        <w:t>_</w:t>
      </w:r>
      <w:r w:rsidRPr="38289F3E" w:rsidR="686252AD">
        <w:rPr>
          <w:b w:val="1"/>
          <w:bCs w:val="1"/>
          <w:sz w:val="24"/>
          <w:szCs w:val="24"/>
        </w:rPr>
        <w:t xml:space="preserve"> e l’indicazione della Misura PNRR che finanzia il contratto</w:t>
      </w:r>
      <w:r w:rsidRPr="38289F3E" w:rsidR="00F011F3">
        <w:rPr>
          <w:b w:val="1"/>
          <w:bCs w:val="1"/>
          <w:sz w:val="24"/>
          <w:szCs w:val="24"/>
        </w:rPr>
        <w:t>)</w:t>
      </w:r>
      <w:r w:rsidRPr="38289F3E" w:rsidR="00F011F3">
        <w:rPr>
          <w:sz w:val="24"/>
          <w:szCs w:val="24"/>
        </w:rPr>
        <w:t>. Per effetto della L.190/2014, coordinata con il D.L. 50/2017 che dispone l’applicazione del regime dello “Split p</w:t>
      </w:r>
      <w:r w:rsidRPr="38289F3E" w:rsidR="00F011F3">
        <w:rPr>
          <w:sz w:val="24"/>
          <w:szCs w:val="24"/>
        </w:rPr>
        <w:t>ayment”, il tracciato della fattura elettronica deve riportare nel campo “Esigibilità IVA” la lettera “S” (Scissione pagamenti).</w:t>
      </w:r>
    </w:p>
    <w:p w:rsidR="00924944" w:rsidP="38289F3E" w:rsidRDefault="00F011F3" w14:paraId="0000017B" w14:textId="77777777">
      <w:pPr>
        <w:pStyle w:val="Normal0"/>
        <w:jc w:val="both"/>
        <w:rPr>
          <w:i w:val="1"/>
          <w:iCs w:val="1"/>
          <w:sz w:val="24"/>
          <w:szCs w:val="24"/>
        </w:rPr>
      </w:pPr>
      <w:r w:rsidRPr="38289F3E" w:rsidR="00F011F3">
        <w:rPr>
          <w:i w:val="1"/>
          <w:iCs w:val="1"/>
          <w:sz w:val="24"/>
          <w:szCs w:val="24"/>
        </w:rPr>
        <w:t>[l'applicazione della norma può variare in base ai diversi regolamenti adottati dal Comune]</w:t>
      </w:r>
    </w:p>
    <w:p w:rsidR="00924944" w:rsidP="38289F3E" w:rsidRDefault="00924944" w14:paraId="0000017C" w14:textId="77777777">
      <w:pPr>
        <w:pStyle w:val="Normal0"/>
        <w:jc w:val="both"/>
        <w:rPr>
          <w:i w:val="1"/>
          <w:iCs w:val="1"/>
          <w:color w:val="C9211E"/>
          <w:sz w:val="24"/>
          <w:szCs w:val="24"/>
        </w:rPr>
      </w:pPr>
    </w:p>
    <w:p w:rsidR="00924944" w:rsidP="094A7E1D" w:rsidRDefault="00F011F3" w14:paraId="0000017D" w14:textId="77777777">
      <w:pPr>
        <w:pStyle w:val="Normal0"/>
        <w:jc w:val="both"/>
        <w:rPr>
          <w:i w:val="1"/>
          <w:iCs w:val="1"/>
          <w:color w:val="auto"/>
          <w:sz w:val="24"/>
          <w:szCs w:val="24"/>
        </w:rPr>
      </w:pPr>
      <w:r w:rsidRPr="094A7E1D" w:rsidR="00F011F3">
        <w:rPr>
          <w:i w:val="1"/>
          <w:iCs w:val="1"/>
          <w:color w:val="auto"/>
          <w:sz w:val="24"/>
          <w:szCs w:val="24"/>
        </w:rPr>
        <w:t>(in caso di pagamento in un’unica soluzione)</w:t>
      </w:r>
    </w:p>
    <w:p w:rsidR="00924944" w:rsidP="094A7E1D" w:rsidRDefault="00F011F3" w14:paraId="0000017E" w14:textId="057D9BE4">
      <w:pPr>
        <w:pStyle w:val="Normal0"/>
        <w:jc w:val="both"/>
        <w:rPr>
          <w:i w:val="1"/>
          <w:iCs w:val="1"/>
          <w:color w:val="auto"/>
          <w:sz w:val="24"/>
          <w:szCs w:val="24"/>
        </w:rPr>
      </w:pPr>
      <w:r w:rsidRPr="094A7E1D" w:rsidR="00F011F3">
        <w:rPr>
          <w:b w:val="1"/>
          <w:bCs w:val="1"/>
          <w:i w:val="1"/>
          <w:iCs w:val="1"/>
          <w:color w:val="auto"/>
          <w:sz w:val="24"/>
          <w:szCs w:val="24"/>
        </w:rPr>
        <w:t xml:space="preserve">5. </w:t>
      </w:r>
      <w:r w:rsidRPr="094A7E1D" w:rsidR="00F011F3">
        <w:rPr>
          <w:i w:val="1"/>
          <w:iCs w:val="1"/>
          <w:color w:val="auto"/>
          <w:sz w:val="24"/>
          <w:szCs w:val="24"/>
        </w:rPr>
        <w:t xml:space="preserve">Il pagamento sarà disposto, ai sensi dell’art. </w:t>
      </w:r>
      <w:r w:rsidRPr="094A7E1D" w:rsidR="00F011F3">
        <w:rPr>
          <w:i w:val="1"/>
          <w:iCs w:val="1"/>
          <w:color w:val="auto"/>
          <w:sz w:val="24"/>
          <w:szCs w:val="24"/>
        </w:rPr>
        <w:t xml:space="preserve">125, comma 7, del </w:t>
      </w:r>
      <w:r w:rsidRPr="094A7E1D" w:rsidR="00F011F3">
        <w:rPr>
          <w:i w:val="1"/>
          <w:iCs w:val="1"/>
          <w:color w:val="auto"/>
          <w:sz w:val="24"/>
          <w:szCs w:val="24"/>
        </w:rPr>
        <w:t>D.Lgs.</w:t>
      </w:r>
      <w:r w:rsidRPr="094A7E1D" w:rsidR="00F011F3">
        <w:rPr>
          <w:i w:val="1"/>
          <w:iCs w:val="1"/>
          <w:color w:val="auto"/>
          <w:sz w:val="24"/>
          <w:szCs w:val="24"/>
        </w:rPr>
        <w:t xml:space="preserve"> n. 36/2023,</w:t>
      </w:r>
      <w:r w:rsidRPr="094A7E1D" w:rsidR="00F011F3">
        <w:rPr>
          <w:i w:val="1"/>
          <w:iCs w:val="1"/>
          <w:color w:val="auto"/>
          <w:sz w:val="24"/>
          <w:szCs w:val="24"/>
        </w:rPr>
        <w:t xml:space="preserve"> entro 30 giorni decorrenti dal rilascio del certificato di regolare esecuzione. Qualora la fattura pervenga in modalità diversa da quella prevista al presente articolo, la stessa non verrà accettata.</w:t>
      </w:r>
    </w:p>
    <w:p w:rsidR="00924944" w:rsidP="094A7E1D" w:rsidRDefault="00F011F3" w14:paraId="0000017F" w14:textId="33986597">
      <w:pPr>
        <w:pStyle w:val="Normal0"/>
        <w:jc w:val="both"/>
        <w:rPr>
          <w:i w:val="1"/>
          <w:iCs w:val="1"/>
          <w:color w:val="auto"/>
          <w:sz w:val="24"/>
          <w:szCs w:val="24"/>
        </w:rPr>
      </w:pPr>
      <w:r w:rsidRPr="094A7E1D" w:rsidR="00F011F3">
        <w:rPr>
          <w:i w:val="1"/>
          <w:iCs w:val="1"/>
          <w:color w:val="auto"/>
          <w:sz w:val="24"/>
          <w:szCs w:val="24"/>
        </w:rPr>
        <w:t xml:space="preserve">In ogni caso in cui l’Affidatario non emetta la fattura entro il termine stabilito al precedente comma   2, oppure la stessa non sia conforme a quanto previsto nel presente articolo o emerga qualsiasi tipo di irregolarità che impedisca il pagamento, l’eventuale ritardo rispetto al termine di </w:t>
      </w:r>
      <w:r w:rsidRPr="094A7E1D" w:rsidR="7087F050">
        <w:rPr>
          <w:i w:val="1"/>
          <w:iCs w:val="1"/>
          <w:color w:val="auto"/>
          <w:sz w:val="24"/>
          <w:szCs w:val="24"/>
        </w:rPr>
        <w:t>cui al</w:t>
      </w:r>
      <w:r w:rsidRPr="094A7E1D" w:rsidR="00F011F3">
        <w:rPr>
          <w:i w:val="1"/>
          <w:iCs w:val="1"/>
          <w:color w:val="auto"/>
          <w:sz w:val="24"/>
          <w:szCs w:val="24"/>
        </w:rPr>
        <w:t xml:space="preserve"> presente comma non potrà essere imputabile all’Amministrazione e, pertanto non troverà applicazione quanto previsto all’art. 5 del </w:t>
      </w:r>
      <w:r w:rsidRPr="094A7E1D" w:rsidR="00F011F3">
        <w:rPr>
          <w:i w:val="1"/>
          <w:iCs w:val="1"/>
          <w:color w:val="auto"/>
          <w:sz w:val="24"/>
          <w:szCs w:val="24"/>
        </w:rPr>
        <w:t>D.Lgs.</w:t>
      </w:r>
      <w:r w:rsidRPr="094A7E1D" w:rsidR="00F011F3">
        <w:rPr>
          <w:i w:val="1"/>
          <w:iCs w:val="1"/>
          <w:color w:val="auto"/>
          <w:sz w:val="24"/>
          <w:szCs w:val="24"/>
        </w:rPr>
        <w:t xml:space="preserve"> n. 231/2002 </w:t>
      </w:r>
      <w:r w:rsidRPr="094A7E1D" w:rsidR="00F011F3">
        <w:rPr>
          <w:i w:val="1"/>
          <w:iCs w:val="1"/>
          <w:color w:val="auto"/>
          <w:sz w:val="24"/>
          <w:szCs w:val="24"/>
        </w:rPr>
        <w:t>né</w:t>
      </w:r>
      <w:r w:rsidRPr="094A7E1D" w:rsidR="00F011F3">
        <w:rPr>
          <w:i w:val="1"/>
          <w:iCs w:val="1"/>
          <w:color w:val="auto"/>
          <w:sz w:val="24"/>
          <w:szCs w:val="24"/>
        </w:rPr>
        <w:t xml:space="preserve"> potrà essere avanzata alcuna richiesta di risarcimento dei</w:t>
      </w:r>
      <w:r w:rsidRPr="094A7E1D" w:rsidR="00F011F3">
        <w:rPr>
          <w:i w:val="1"/>
          <w:iCs w:val="1"/>
          <w:color w:val="auto"/>
          <w:sz w:val="24"/>
          <w:szCs w:val="24"/>
        </w:rPr>
        <w:t xml:space="preserve"> danni.</w:t>
      </w:r>
    </w:p>
    <w:p w:rsidR="00924944" w:rsidP="094A7E1D" w:rsidRDefault="00F011F3" w14:paraId="00000180" w14:textId="77777777">
      <w:pPr>
        <w:pStyle w:val="Normal0"/>
        <w:jc w:val="center"/>
        <w:rPr>
          <w:i w:val="1"/>
          <w:iCs w:val="1"/>
          <w:color w:val="auto"/>
          <w:sz w:val="24"/>
          <w:szCs w:val="24"/>
          <w:highlight w:val="yellow"/>
        </w:rPr>
      </w:pPr>
      <w:r w:rsidRPr="094A7E1D" w:rsidR="00F011F3">
        <w:rPr>
          <w:i w:val="1"/>
          <w:iCs w:val="1"/>
          <w:color w:val="auto"/>
          <w:sz w:val="24"/>
          <w:szCs w:val="24"/>
          <w:highlight w:val="yellow"/>
        </w:rPr>
        <w:t>oppure</w:t>
      </w:r>
    </w:p>
    <w:p w:rsidR="00924944" w:rsidP="094A7E1D" w:rsidRDefault="00F011F3" w14:paraId="00000181" w14:textId="77777777">
      <w:pPr>
        <w:pStyle w:val="Normal0"/>
        <w:jc w:val="both"/>
        <w:rPr>
          <w:color w:val="auto"/>
          <w:sz w:val="24"/>
          <w:szCs w:val="24"/>
        </w:rPr>
      </w:pPr>
      <w:r w:rsidRPr="094A7E1D" w:rsidR="00F011F3">
        <w:rPr>
          <w:i w:val="1"/>
          <w:iCs w:val="1"/>
          <w:color w:val="auto"/>
          <w:sz w:val="24"/>
          <w:szCs w:val="24"/>
        </w:rPr>
        <w:t>(in caso di pagamenti in più soluzioni)</w:t>
      </w:r>
    </w:p>
    <w:p w:rsidR="00924944" w:rsidP="094A7E1D" w:rsidRDefault="00F011F3" w14:paraId="00000182" w14:textId="53BEC02A">
      <w:pPr>
        <w:pStyle w:val="Normal0"/>
        <w:jc w:val="both"/>
        <w:rPr>
          <w:i w:val="1"/>
          <w:iCs w:val="1"/>
          <w:sz w:val="24"/>
          <w:szCs w:val="24"/>
        </w:rPr>
      </w:pPr>
      <w:r w:rsidRPr="094A7E1D" w:rsidR="00F011F3">
        <w:rPr>
          <w:b w:val="1"/>
          <w:bCs w:val="1"/>
          <w:i w:val="1"/>
          <w:iCs w:val="1"/>
          <w:color w:val="auto"/>
          <w:sz w:val="24"/>
          <w:szCs w:val="24"/>
        </w:rPr>
        <w:t>5.</w:t>
      </w:r>
      <w:r w:rsidRPr="094A7E1D" w:rsidR="00F011F3">
        <w:rPr>
          <w:i w:val="1"/>
          <w:iCs w:val="1"/>
          <w:color w:val="auto"/>
          <w:sz w:val="24"/>
          <w:szCs w:val="24"/>
        </w:rPr>
        <w:t xml:space="preserve"> I pagamenti saranno disposti ai sensi de</w:t>
      </w:r>
      <w:r w:rsidRPr="094A7E1D" w:rsidR="00F011F3">
        <w:rPr>
          <w:i w:val="1"/>
          <w:iCs w:val="1"/>
          <w:sz w:val="24"/>
          <w:szCs w:val="24"/>
        </w:rPr>
        <w:t xml:space="preserve">ll’art. </w:t>
      </w:r>
      <w:r w:rsidRPr="094A7E1D" w:rsidR="00F011F3">
        <w:rPr>
          <w:i w:val="1"/>
          <w:iCs w:val="1"/>
          <w:color w:val="000000" w:themeColor="text1" w:themeTint="FF" w:themeShade="FF"/>
          <w:sz w:val="24"/>
          <w:szCs w:val="24"/>
        </w:rPr>
        <w:t xml:space="preserve">125, comma 7, del </w:t>
      </w:r>
      <w:r w:rsidRPr="094A7E1D" w:rsidR="00F011F3">
        <w:rPr>
          <w:i w:val="1"/>
          <w:iCs w:val="1"/>
          <w:color w:val="000000" w:themeColor="text1" w:themeTint="FF" w:themeShade="FF"/>
          <w:sz w:val="24"/>
          <w:szCs w:val="24"/>
        </w:rPr>
        <w:t>D.Lgs.</w:t>
      </w:r>
      <w:r w:rsidRPr="094A7E1D" w:rsidR="00F011F3">
        <w:rPr>
          <w:i w:val="1"/>
          <w:iCs w:val="1"/>
          <w:color w:val="000000" w:themeColor="text1" w:themeTint="FF" w:themeShade="FF"/>
          <w:sz w:val="24"/>
          <w:szCs w:val="24"/>
        </w:rPr>
        <w:t xml:space="preserve"> n. 36/2023,</w:t>
      </w:r>
      <w:r w:rsidRPr="094A7E1D" w:rsidR="00F011F3">
        <w:rPr>
          <w:i w:val="1"/>
          <w:iCs w:val="1"/>
          <w:sz w:val="24"/>
          <w:szCs w:val="24"/>
        </w:rPr>
        <w:t xml:space="preserve"> entro 30 giorni decorrenti </w:t>
      </w:r>
      <w:r w:rsidRPr="094A7E1D" w:rsidR="00F011F3">
        <w:rPr>
          <w:i w:val="1"/>
          <w:iCs w:val="1"/>
          <w:color w:val="000000" w:themeColor="text1" w:themeTint="FF" w:themeShade="FF"/>
          <w:sz w:val="24"/>
          <w:szCs w:val="24"/>
        </w:rPr>
        <w:t xml:space="preserve">dall’avvenuto accertamento, da parte dell’Amministrazione, che la relativa prestazione è stata effettuata, in termini di quantità e qualità, nel rispetto delle prescrizioni previste nel presente documento e negli altri documenti ivi richiamati e, rispetto all’ultima fattura </w:t>
      </w:r>
      <w:r w:rsidRPr="094A7E1D" w:rsidR="00F011F3">
        <w:rPr>
          <w:i w:val="1"/>
          <w:iCs w:val="1"/>
          <w:sz w:val="24"/>
          <w:szCs w:val="24"/>
        </w:rPr>
        <w:t>dal rilascio del Certificato di regolare esecuzione.</w:t>
      </w:r>
      <w:r w:rsidRPr="094A7E1D" w:rsidR="00F011F3">
        <w:rPr>
          <w:i w:val="1"/>
          <w:iCs w:val="1"/>
          <w:sz w:val="24"/>
          <w:szCs w:val="24"/>
        </w:rPr>
        <w:t xml:space="preserve"> Qualora le fatture pervengano in modalità diversa da quella prevista al presente articolo, le stesse non verranno accettate.</w:t>
      </w:r>
    </w:p>
    <w:p w:rsidR="00924944" w:rsidRDefault="00F011F3" w14:paraId="00000183" w14:textId="77777777">
      <w:pPr>
        <w:pStyle w:val="Normal0"/>
        <w:jc w:val="both"/>
        <w:rPr>
          <w:i/>
          <w:sz w:val="24"/>
          <w:szCs w:val="24"/>
        </w:rPr>
      </w:pPr>
      <w:r>
        <w:rPr>
          <w:i/>
          <w:sz w:val="24"/>
          <w:szCs w:val="24"/>
        </w:rPr>
        <w:t>In ogni caso in cui l’Affidatario non emetta le fatture entro il termine stabilito al precedente comma   2, oppure le stesse non siano conformi a quanto previsto nel presente articolo o emerga qualsiasi tipo di irregolarità che impedisca il pagamento, l’eventuale ritardo rispetto al termine di cui al presente comma non potrà essere imputabile all’Amministrazione e, pertanto non troverà applicazione quanto previsto all’art. 5 del D.Lgs. n. 231/2002 né potrà essere avanzata alcuna richiesta di risarcimento de</w:t>
      </w:r>
      <w:r>
        <w:rPr>
          <w:i/>
          <w:sz w:val="24"/>
          <w:szCs w:val="24"/>
        </w:rPr>
        <w:t>i danni.</w:t>
      </w:r>
    </w:p>
    <w:p w:rsidR="00924944" w:rsidRDefault="00924944" w14:paraId="00000184" w14:textId="77777777">
      <w:pPr>
        <w:pStyle w:val="Normal0"/>
        <w:jc w:val="both"/>
        <w:rPr>
          <w:sz w:val="24"/>
          <w:szCs w:val="24"/>
        </w:rPr>
      </w:pPr>
    </w:p>
    <w:p w:rsidR="00924944" w:rsidRDefault="00F011F3" w14:paraId="00000185" w14:textId="77777777">
      <w:pPr>
        <w:pStyle w:val="Normal0"/>
        <w:jc w:val="both"/>
        <w:rPr>
          <w:sz w:val="24"/>
          <w:szCs w:val="24"/>
        </w:rPr>
      </w:pPr>
      <w:r>
        <w:rPr>
          <w:b/>
          <w:sz w:val="24"/>
          <w:szCs w:val="24"/>
        </w:rPr>
        <w:t>6</w:t>
      </w:r>
      <w:r>
        <w:rPr>
          <w:sz w:val="24"/>
          <w:szCs w:val="24"/>
        </w:rPr>
        <w:t xml:space="preserve">. Ai sensi dell'art. </w:t>
      </w:r>
      <w:r>
        <w:rPr>
          <w:color w:val="000000"/>
          <w:sz w:val="24"/>
          <w:szCs w:val="24"/>
        </w:rPr>
        <w:t>125, comma 5, del D.Lgs. n. 36/2023</w:t>
      </w:r>
      <w:r>
        <w:rPr>
          <w:sz w:val="24"/>
          <w:szCs w:val="24"/>
        </w:rPr>
        <w:t>, il pagamento del corrispettivo sarà effettuato previa verifica della permanenza della regolarità contributiva ed assicurativa dell’affidatario e degli eventuali subappaltatori.</w:t>
      </w:r>
    </w:p>
    <w:p w:rsidR="00924944" w:rsidRDefault="00924944" w14:paraId="00000186" w14:textId="77777777">
      <w:pPr>
        <w:pStyle w:val="Normal0"/>
        <w:jc w:val="both"/>
        <w:rPr>
          <w:sz w:val="24"/>
          <w:szCs w:val="24"/>
        </w:rPr>
      </w:pPr>
    </w:p>
    <w:p w:rsidR="00924944" w:rsidRDefault="00F011F3" w14:paraId="00000187" w14:textId="77777777">
      <w:pPr>
        <w:pStyle w:val="Normal0"/>
        <w:jc w:val="both"/>
        <w:rPr>
          <w:sz w:val="24"/>
          <w:szCs w:val="24"/>
        </w:rPr>
      </w:pPr>
      <w:r>
        <w:rPr>
          <w:b/>
          <w:sz w:val="24"/>
          <w:szCs w:val="24"/>
        </w:rPr>
        <w:t>7</w:t>
      </w:r>
      <w:r>
        <w:rPr>
          <w:sz w:val="24"/>
          <w:szCs w:val="24"/>
        </w:rPr>
        <w:t xml:space="preserve">. Si applica </w:t>
      </w:r>
      <w:r>
        <w:rPr>
          <w:color w:val="000000"/>
          <w:sz w:val="24"/>
          <w:szCs w:val="24"/>
        </w:rPr>
        <w:t>l’art. 11, comma 6, del D.Lgs. n. 36/2023</w:t>
      </w:r>
      <w:r>
        <w:rPr>
          <w:color w:val="0000FF"/>
          <w:sz w:val="24"/>
          <w:szCs w:val="24"/>
        </w:rPr>
        <w:t xml:space="preserve"> </w:t>
      </w:r>
      <w:r>
        <w:rPr>
          <w:sz w:val="24"/>
          <w:szCs w:val="24"/>
        </w:rPr>
        <w:t>con riferimento all’intervento sostitutivo del Comune in caso di inadempienza contributiva e retributiva dell’affidatario e degli eventuali subappaltatori.</w:t>
      </w:r>
    </w:p>
    <w:p w:rsidR="00924944" w:rsidRDefault="00924944" w14:paraId="00000188" w14:textId="77777777">
      <w:pPr>
        <w:pStyle w:val="Normal0"/>
        <w:jc w:val="both"/>
        <w:rPr>
          <w:sz w:val="24"/>
          <w:szCs w:val="24"/>
        </w:rPr>
      </w:pPr>
    </w:p>
    <w:p w:rsidR="00924944" w:rsidRDefault="00F011F3" w14:paraId="00000189" w14:textId="77777777">
      <w:pPr>
        <w:pStyle w:val="Normal0"/>
        <w:tabs>
          <w:tab w:val="left" w:pos="6096"/>
        </w:tabs>
        <w:jc w:val="both"/>
        <w:rPr>
          <w:sz w:val="24"/>
          <w:szCs w:val="24"/>
        </w:rPr>
      </w:pPr>
      <w:r>
        <w:rPr>
          <w:b/>
          <w:color w:val="000000"/>
          <w:sz w:val="24"/>
          <w:szCs w:val="24"/>
        </w:rPr>
        <w:t>8.</w:t>
      </w:r>
      <w:r>
        <w:rPr>
          <w:color w:val="000000"/>
          <w:sz w:val="24"/>
          <w:szCs w:val="24"/>
        </w:rPr>
        <w:t xml:space="preserve"> Secondo quanto previsto dall’art. 48-bis del DPR n. 602/1973, </w:t>
      </w:r>
      <w:r>
        <w:rPr>
          <w:sz w:val="24"/>
          <w:szCs w:val="24"/>
        </w:rPr>
        <w:t>il Comune</w:t>
      </w:r>
      <w:r>
        <w:rPr>
          <w:color w:val="000000"/>
          <w:sz w:val="24"/>
          <w:szCs w:val="24"/>
        </w:rPr>
        <w:t>, prima di effettuare il pagamento per un importo superiore ad Euro 5.000,00, procederà altresì alla verifica che l’Affidatario non sia inadempiente all’obbligo di versamento derivante dalla notifica di una o più cartelle di pagamento per un ammontare complessivo pari almeno a tale importo.</w:t>
      </w:r>
    </w:p>
    <w:p w:rsidR="00924944" w:rsidRDefault="00924944" w14:paraId="0000018A" w14:textId="77777777">
      <w:pPr>
        <w:pStyle w:val="Normal0"/>
        <w:tabs>
          <w:tab w:val="left" w:pos="6096"/>
        </w:tabs>
        <w:jc w:val="both"/>
        <w:rPr>
          <w:sz w:val="24"/>
          <w:szCs w:val="24"/>
        </w:rPr>
      </w:pPr>
    </w:p>
    <w:p w:rsidR="00924944" w:rsidP="39085285" w:rsidRDefault="00F011F3" w14:paraId="0000018B" w14:textId="7F8D3C47">
      <w:pPr>
        <w:pStyle w:val="Normal0"/>
        <w:tabs>
          <w:tab w:val="left" w:pos="6096"/>
        </w:tabs>
        <w:jc w:val="both"/>
        <w:rPr>
          <w:color w:val="000000" w:themeColor="text1" w:themeTint="FF" w:themeShade="FF"/>
          <w:sz w:val="24"/>
          <w:szCs w:val="24"/>
        </w:rPr>
      </w:pPr>
      <w:r w:rsidRPr="39085285" w:rsidR="00F011F3">
        <w:rPr>
          <w:b w:val="1"/>
          <w:bCs w:val="1"/>
          <w:color w:val="000000" w:themeColor="text1" w:themeTint="FF" w:themeShade="FF"/>
          <w:sz w:val="24"/>
          <w:szCs w:val="24"/>
        </w:rPr>
        <w:t>9.</w:t>
      </w:r>
      <w:r w:rsidRPr="39085285" w:rsidR="00F011F3">
        <w:rPr>
          <w:color w:val="000000" w:themeColor="text1" w:themeTint="FF" w:themeShade="FF"/>
          <w:sz w:val="24"/>
          <w:szCs w:val="24"/>
        </w:rPr>
        <w:t xml:space="preserve"> L’operatore economico è tenuto ad assicurare gli obblighi di tracciabilità dei flussi finanziari, inerenti tutte le transazioni di cui al presente contratto, ai sensi e per gli effetti della Legge n. 136 del 13.08.2010; a tal fine l’affidatario dovrà dichiarare, a richiesta dell’amministrazione prima della stipula del contratto, i conti correnti dedicati anche in via non esclusiva alla presente commessa pubblica e le persone delegate ad operare sui suddetti conti. L’operatore economico è, altresì, tenuto a</w:t>
      </w:r>
      <w:r w:rsidRPr="39085285" w:rsidR="00F011F3">
        <w:rPr>
          <w:color w:val="000000" w:themeColor="text1" w:themeTint="FF" w:themeShade="FF"/>
          <w:sz w:val="24"/>
          <w:szCs w:val="24"/>
        </w:rPr>
        <w:t xml:space="preserve"> comunicare al Comune eventuali variazioni relative ai conti corrente e ai soggetti delegati ad operare sui conti corrente.</w:t>
      </w:r>
      <w:r w:rsidRPr="39085285" w:rsidR="00F011F3">
        <w:rPr>
          <w:sz w:val="24"/>
          <w:szCs w:val="24"/>
        </w:rPr>
        <w:t xml:space="preserve"> </w:t>
      </w:r>
      <w:r w:rsidRPr="39085285" w:rsidR="00F011F3">
        <w:rPr>
          <w:color w:val="000000" w:themeColor="text1" w:themeTint="FF" w:themeShade="FF"/>
          <w:sz w:val="24"/>
          <w:szCs w:val="24"/>
        </w:rPr>
        <w:t xml:space="preserve">Ai fini della tracciabilità di tutti i movimenti finanziari relativi al presente contratto, il bonifico bancario o postale o gli altri strumenti idonei a consentire la piena tracciabilità delle operazioni avvalendosi dei conti correnti bancari sopra indicati, dovranno riportare, in relazione a ciascuna transazione </w:t>
      </w:r>
      <w:r w:rsidRPr="39085285" w:rsidR="00F011F3">
        <w:rPr>
          <w:color w:val="000000" w:themeColor="text1" w:themeTint="FF" w:themeShade="FF"/>
          <w:sz w:val="24"/>
          <w:szCs w:val="24"/>
        </w:rPr>
        <w:t>posta in essere</w:t>
      </w:r>
      <w:r w:rsidRPr="39085285" w:rsidR="00F011F3">
        <w:rPr>
          <w:color w:val="000000" w:themeColor="text1" w:themeTint="FF" w:themeShade="FF"/>
          <w:sz w:val="24"/>
          <w:szCs w:val="24"/>
        </w:rPr>
        <w:t>, il codice CIG ed il seguente codice CUP __________.</w:t>
      </w:r>
      <w:r w:rsidRPr="39085285" w:rsidR="00F011F3">
        <w:rPr>
          <w:sz w:val="24"/>
          <w:szCs w:val="24"/>
        </w:rPr>
        <w:t xml:space="preserve"> </w:t>
      </w:r>
      <w:r w:rsidRPr="39085285" w:rsidR="00F011F3">
        <w:rPr>
          <w:color w:val="000000" w:themeColor="text1" w:themeTint="FF" w:themeShade="FF"/>
          <w:sz w:val="24"/>
          <w:szCs w:val="24"/>
        </w:rPr>
        <w:t xml:space="preserve">L’operatore economico è obbligato a dare immediata comunicazione al Comune </w:t>
      </w:r>
      <w:r w:rsidRPr="39085285" w:rsidR="00F011F3">
        <w:rPr>
          <w:sz w:val="24"/>
          <w:szCs w:val="24"/>
        </w:rPr>
        <w:t xml:space="preserve">e </w:t>
      </w:r>
      <w:r w:rsidRPr="39085285" w:rsidR="00F011F3">
        <w:rPr>
          <w:color w:val="000000" w:themeColor="text1" w:themeTint="FF" w:themeShade="FF"/>
          <w:sz w:val="24"/>
          <w:szCs w:val="24"/>
        </w:rPr>
        <w:t>alla Prefettura / Ufficio Territoriale del Governo</w:t>
      </w:r>
      <w:r w:rsidRPr="39085285" w:rsidR="00F011F3">
        <w:rPr>
          <w:color w:val="000000" w:themeColor="text1" w:themeTint="FF" w:themeShade="FF"/>
          <w:sz w:val="24"/>
          <w:szCs w:val="24"/>
        </w:rPr>
        <w:t xml:space="preserve"> della Provincia </w:t>
      </w:r>
      <w:r w:rsidRPr="39085285" w:rsidR="06E15970">
        <w:rPr>
          <w:color w:val="000000" w:themeColor="text1" w:themeTint="FF" w:themeShade="FF"/>
          <w:sz w:val="24"/>
          <w:szCs w:val="24"/>
        </w:rPr>
        <w:t>di _________</w:t>
      </w:r>
      <w:r w:rsidRPr="39085285" w:rsidR="00F011F3">
        <w:rPr>
          <w:color w:val="000000" w:themeColor="text1" w:themeTint="FF" w:themeShade="FF"/>
          <w:sz w:val="24"/>
          <w:szCs w:val="24"/>
        </w:rPr>
        <w:t xml:space="preserve"> della notizia dell’inadempimento della propria controparte (subappaltatore / subcontraente) agli obblighi di tracciabilità finanziaria.</w:t>
      </w:r>
    </w:p>
    <w:p w:rsidR="00924944" w:rsidRDefault="00F011F3" w14:paraId="0000018C" w14:textId="77777777">
      <w:pPr>
        <w:pStyle w:val="Normal0"/>
        <w:jc w:val="both"/>
        <w:rPr>
          <w:color w:val="000000"/>
          <w:sz w:val="24"/>
          <w:szCs w:val="24"/>
        </w:rPr>
      </w:pPr>
      <w:r>
        <w:rPr>
          <w:color w:val="000000"/>
          <w:sz w:val="24"/>
          <w:szCs w:val="24"/>
        </w:rPr>
        <w:t xml:space="preserve">Nel caso in cui le transazioni inerenti le prestazioni del presente documento non siano effettuate con bonifico bancario o postale ovvero con altri strumenti idonei a consentire la piena tracciabilità delle operazioni avvalendosi dei conti correnti bancari dedicati anche in via non esclusiva alla presente commessa pubblica comunicati dall’aggiudicatario, </w:t>
      </w:r>
      <w:r>
        <w:rPr>
          <w:sz w:val="24"/>
          <w:szCs w:val="24"/>
        </w:rPr>
        <w:t xml:space="preserve">il Comune </w:t>
      </w:r>
      <w:r>
        <w:rPr>
          <w:color w:val="000000"/>
          <w:sz w:val="24"/>
          <w:szCs w:val="24"/>
        </w:rPr>
        <w:t>provvederà alla risoluzione del contratto ai sensi dell’art. 1456 del codice civile.</w:t>
      </w:r>
    </w:p>
    <w:p w:rsidR="00924944" w:rsidRDefault="00F011F3" w14:paraId="0000018D" w14:textId="77777777">
      <w:pPr>
        <w:pStyle w:val="Normal0"/>
        <w:jc w:val="both"/>
        <w:rPr>
          <w:sz w:val="24"/>
          <w:szCs w:val="24"/>
        </w:rPr>
      </w:pPr>
      <w:r w:rsidRPr="38289F3E" w:rsidR="00F011F3">
        <w:rPr>
          <w:sz w:val="24"/>
          <w:szCs w:val="24"/>
        </w:rPr>
        <w:t>Gli avvisi di avvenuta emissione dei titoli di spesa saranno inviati alla sede legale della Società.</w:t>
      </w:r>
    </w:p>
    <w:p w:rsidR="7F2D4F3E" w:rsidP="38289F3E" w:rsidRDefault="7F2D4F3E" w14:paraId="076E4FEA" w14:textId="0DB82E97">
      <w:pPr>
        <w:spacing w:before="0" w:beforeAutospacing="off" w:after="0" w:afterAutospacing="off"/>
        <w:jc w:val="both"/>
        <w:rPr>
          <w:rFonts w:ascii="Times New Roman" w:hAnsi="Times New Roman" w:eastAsia="Times New Roman" w:cs="Times New Roman"/>
          <w:i w:val="1"/>
          <w:iCs w:val="1"/>
          <w:noProof w:val="0"/>
          <w:color w:val="C9211E"/>
          <w:sz w:val="24"/>
          <w:szCs w:val="24"/>
          <w:lang w:val="it-IT"/>
        </w:rPr>
      </w:pPr>
      <w:r w:rsidRPr="38289F3E" w:rsidR="7F2D4F3E">
        <w:rPr>
          <w:rFonts w:ascii="Times New Roman" w:hAnsi="Times New Roman" w:eastAsia="Times New Roman" w:cs="Times New Roman"/>
          <w:i w:val="1"/>
          <w:iCs w:val="1"/>
          <w:noProof w:val="0"/>
          <w:color w:val="000000" w:themeColor="text1" w:themeTint="FF" w:themeShade="FF"/>
          <w:sz w:val="24"/>
          <w:szCs w:val="24"/>
          <w:lang w:val="it-IT"/>
        </w:rPr>
        <w:t xml:space="preserve">In caso di prestazione eseguita dal subappaltatore il pagamento della prestazione verrà fatto nei confronti dell’operatore economico che è obbligato a trasmettere, tramite la modalità telematica indicata al precedente </w:t>
      </w:r>
      <w:r w:rsidRPr="38289F3E" w:rsidR="7F2D4F3E">
        <w:rPr>
          <w:rFonts w:ascii="Times New Roman" w:hAnsi="Times New Roman" w:eastAsia="Times New Roman" w:cs="Times New Roman"/>
          <w:i w:val="1"/>
          <w:iCs w:val="1"/>
          <w:noProof w:val="0"/>
          <w:color w:val="000000" w:themeColor="text1" w:themeTint="FF" w:themeShade="FF"/>
          <w:sz w:val="24"/>
          <w:szCs w:val="24"/>
          <w:lang w:val="it-IT"/>
        </w:rPr>
        <w:t>articolo __ Gestione digitale del contratto</w:t>
      </w:r>
      <w:r w:rsidRPr="38289F3E" w:rsidR="7F2D4F3E">
        <w:rPr>
          <w:rFonts w:ascii="Times New Roman" w:hAnsi="Times New Roman" w:eastAsia="Times New Roman" w:cs="Times New Roman"/>
          <w:i w:val="1"/>
          <w:iCs w:val="1"/>
          <w:noProof w:val="0"/>
          <w:color w:val="000000" w:themeColor="text1" w:themeTint="FF" w:themeShade="FF"/>
          <w:sz w:val="24"/>
          <w:szCs w:val="24"/>
          <w:lang w:val="it-IT"/>
        </w:rPr>
        <w:t>, la documentazione comprovante l’avvenuto pagamento corrisposto al subappaltatore tramite conto corrente bancario o postale, con l’indicazione delle ritenute di garanzia effettuate. La trasmissione della suddetta documentazione è condizione per procedere ad ulteriori pagamenti nei confronti dell’Operatore economico.</w:t>
      </w:r>
    </w:p>
    <w:p w:rsidR="38289F3E" w:rsidP="38289F3E" w:rsidRDefault="38289F3E" w14:paraId="1BC6C587" w14:textId="2531C57A">
      <w:pPr>
        <w:pStyle w:val="Normal0"/>
        <w:jc w:val="both"/>
        <w:rPr>
          <w:sz w:val="24"/>
          <w:szCs w:val="24"/>
        </w:rPr>
      </w:pPr>
    </w:p>
    <w:p w:rsidR="00924944" w:rsidP="38289F3E" w:rsidRDefault="00F011F3" w14:paraId="0000018E" w14:textId="6114F6E0">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38289F3E" w:rsidR="7F2D4F3E">
        <w:rPr>
          <w:sz w:val="24"/>
          <w:szCs w:val="24"/>
        </w:rPr>
        <w:t>L’Amministrazione</w:t>
      </w:r>
      <w:r w:rsidRPr="38289F3E" w:rsidR="00F011F3">
        <w:rPr>
          <w:sz w:val="24"/>
          <w:szCs w:val="24"/>
        </w:rPr>
        <w:t xml:space="preserve"> </w:t>
      </w:r>
      <w:r w:rsidRPr="38289F3E" w:rsidR="00F011F3">
        <w:rPr>
          <w:sz w:val="24"/>
          <w:szCs w:val="24"/>
        </w:rPr>
        <w:t>nei casi in cui siano contestate inadempienze, può sospendere i pagamenti alla Società fino a che questa non si sia posta in regola con gli obblighi contrattuali, ferma restando l’applicazione delle eventuali penali.</w:t>
      </w:r>
    </w:p>
    <w:p w:rsidR="00924944" w:rsidRDefault="00924944" w14:paraId="0000018F" w14:textId="77777777">
      <w:pPr>
        <w:pStyle w:val="Normal0"/>
        <w:rPr>
          <w:sz w:val="24"/>
          <w:szCs w:val="24"/>
        </w:rPr>
      </w:pPr>
    </w:p>
    <w:p w:rsidR="00924944" w:rsidRDefault="00F011F3" w14:paraId="00000190" w14:textId="77777777">
      <w:pPr>
        <w:pStyle w:val="Titolo3"/>
      </w:pPr>
      <w:bookmarkStart w:name="_heading=h.lpc8ucgt1iui" w:colFirst="0" w:colLast="0" w:id="41"/>
      <w:bookmarkEnd w:id="41"/>
      <w:r>
        <w:t>Art. ___ – Controlli e verifica di conformità</w:t>
      </w:r>
    </w:p>
    <w:p w:rsidR="00924944" w:rsidRDefault="00924944" w14:paraId="00000191" w14:textId="77777777">
      <w:pPr>
        <w:pStyle w:val="Normal0"/>
        <w:pBdr>
          <w:top w:val="nil"/>
          <w:left w:val="nil"/>
          <w:bottom w:val="nil"/>
          <w:right w:val="nil"/>
          <w:between w:val="nil"/>
        </w:pBdr>
        <w:jc w:val="center"/>
        <w:rPr>
          <w:b/>
          <w:color w:val="000000"/>
          <w:sz w:val="24"/>
          <w:szCs w:val="24"/>
        </w:rPr>
      </w:pPr>
    </w:p>
    <w:p w:rsidR="00924944" w:rsidRDefault="00F011F3" w14:paraId="00000192" w14:textId="77777777">
      <w:pPr>
        <w:pStyle w:val="Normal0"/>
        <w:pBdr>
          <w:top w:val="nil"/>
          <w:left w:val="nil"/>
          <w:bottom w:val="nil"/>
          <w:right w:val="nil"/>
          <w:between w:val="nil"/>
        </w:pBdr>
        <w:jc w:val="both"/>
        <w:rPr>
          <w:color w:val="000000"/>
          <w:sz w:val="24"/>
          <w:szCs w:val="24"/>
        </w:rPr>
      </w:pPr>
      <w:r>
        <w:rPr>
          <w:color w:val="000000"/>
          <w:sz w:val="24"/>
          <w:szCs w:val="24"/>
        </w:rPr>
        <w:t xml:space="preserve">Il coordinamento, la direzione ed il controllo tecnico-contabile dell’esecuzione del contratto sono svolte dal RUP  </w:t>
      </w:r>
      <w:r>
        <w:rPr>
          <w:i/>
          <w:color w:val="000000"/>
          <w:sz w:val="24"/>
          <w:szCs w:val="24"/>
        </w:rPr>
        <w:t>o dal direttore dell’esecuzione del contratto</w:t>
      </w:r>
      <w:r>
        <w:rPr>
          <w:color w:val="000000"/>
          <w:sz w:val="24"/>
          <w:szCs w:val="24"/>
        </w:rPr>
        <w:t>,</w:t>
      </w:r>
      <w:r>
        <w:rPr>
          <w:color w:val="0000FF"/>
          <w:sz w:val="24"/>
          <w:szCs w:val="24"/>
        </w:rPr>
        <w:t xml:space="preserve"> </w:t>
      </w:r>
      <w:r>
        <w:rPr>
          <w:color w:val="000000"/>
          <w:sz w:val="24"/>
          <w:szCs w:val="24"/>
        </w:rPr>
        <w:t>se nominato, in modo da assicurare la regolare esecuzione nei tempi stabiliti e in conformità alle prescrizioni contenute nei documenti contrattuali. L’attività di direzione, controllo e contabilità per quanto non espressamente previsto nel presente articolo, è disciplinata agli articoli 31 e seguenti, dell’Allegato II.14 al D.Lgs. n. 36/2023.</w:t>
      </w:r>
    </w:p>
    <w:p w:rsidR="00924944" w:rsidRDefault="00F011F3" w14:paraId="00000193" w14:textId="77777777">
      <w:pPr>
        <w:pStyle w:val="Normal0"/>
        <w:pBdr>
          <w:top w:val="nil"/>
          <w:left w:val="nil"/>
          <w:bottom w:val="nil"/>
          <w:right w:val="nil"/>
          <w:between w:val="nil"/>
        </w:pBdr>
        <w:spacing w:after="283"/>
        <w:jc w:val="both"/>
        <w:rPr>
          <w:color w:val="000000"/>
          <w:sz w:val="24"/>
          <w:szCs w:val="24"/>
        </w:rPr>
      </w:pPr>
      <w:r>
        <w:rPr>
          <w:color w:val="000000"/>
          <w:sz w:val="24"/>
          <w:szCs w:val="24"/>
        </w:rPr>
        <w:t>Il direttore dell’esecuzione impartisce all’esecutore tutte le disposizioni e le istruzioni operative necessarie tramite ordini di servizio, cui l’esecutore è tenuto ad uniformarsi.</w:t>
      </w:r>
    </w:p>
    <w:p w:rsidR="00924944" w:rsidRDefault="00F011F3" w14:paraId="00000194" w14:textId="77777777">
      <w:pPr>
        <w:pStyle w:val="Titolo3"/>
      </w:pPr>
      <w:bookmarkStart w:name="_heading=h.pk51d6bgsz1q" w:colFirst="0" w:colLast="0" w:id="42"/>
      <w:bookmarkEnd w:id="42"/>
      <w:r>
        <w:t>Art. ___ – Certificato di regolare esecuzione</w:t>
      </w:r>
    </w:p>
    <w:p w:rsidR="00924944" w:rsidRDefault="00F011F3" w14:paraId="00000195" w14:textId="77777777">
      <w:pPr>
        <w:pStyle w:val="Normal0"/>
        <w:jc w:val="both"/>
        <w:rPr>
          <w:sz w:val="24"/>
          <w:szCs w:val="24"/>
        </w:rPr>
      </w:pPr>
      <w:r>
        <w:rPr>
          <w:b/>
          <w:color w:val="000000"/>
          <w:sz w:val="24"/>
          <w:szCs w:val="24"/>
        </w:rPr>
        <w:t>1.</w:t>
      </w:r>
      <w:r>
        <w:rPr>
          <w:color w:val="000000"/>
          <w:sz w:val="24"/>
          <w:szCs w:val="24"/>
        </w:rPr>
        <w:t xml:space="preserve"> Ai sensi dell’art. 116, comma 1, del D.Lgs. n. 36/2023 il contratto è soggetto a verifica di conformità ai fini della certificazione del rispetto delle caratteristiche tecniche, economiche e qualitative delle prestazioni, nonché degli obiettivi e dei tempi, in conformità delle previsioni e pattuizioni contrattuali.</w:t>
      </w:r>
    </w:p>
    <w:p w:rsidR="00924944" w:rsidRDefault="00F011F3" w14:paraId="00000196" w14:textId="77777777">
      <w:pPr>
        <w:pStyle w:val="Normal0"/>
        <w:jc w:val="both"/>
        <w:rPr>
          <w:b/>
          <w:sz w:val="24"/>
          <w:szCs w:val="24"/>
        </w:rPr>
      </w:pPr>
      <w:r>
        <w:rPr>
          <w:b/>
          <w:color w:val="000000"/>
          <w:sz w:val="24"/>
          <w:szCs w:val="24"/>
        </w:rPr>
        <w:t xml:space="preserve">2. </w:t>
      </w:r>
      <w:r>
        <w:rPr>
          <w:color w:val="000000"/>
          <w:sz w:val="24"/>
          <w:szCs w:val="24"/>
        </w:rPr>
        <w:t xml:space="preserve">La verifica di conformità è effettuata dal RUP o </w:t>
      </w:r>
      <w:r>
        <w:rPr>
          <w:i/>
          <w:color w:val="000000"/>
          <w:sz w:val="24"/>
          <w:szCs w:val="24"/>
        </w:rPr>
        <w:t>dal direttore dell’esecuzione</w:t>
      </w:r>
      <w:r>
        <w:rPr>
          <w:color w:val="000000"/>
          <w:sz w:val="24"/>
          <w:szCs w:val="24"/>
        </w:rPr>
        <w:t>, se nominato.</w:t>
      </w:r>
    </w:p>
    <w:p w:rsidR="00924944" w:rsidP="38289F3E" w:rsidRDefault="00F011F3" w14:paraId="00000197" w14:textId="77777777">
      <w:pPr>
        <w:pStyle w:val="Normal0"/>
        <w:jc w:val="both"/>
        <w:rPr>
          <w:i w:val="1"/>
          <w:iCs w:val="1"/>
          <w:color w:val="000000"/>
          <w:sz w:val="24"/>
          <w:szCs w:val="24"/>
        </w:rPr>
      </w:pPr>
      <w:r w:rsidRPr="38289F3E" w:rsidR="00F011F3">
        <w:rPr>
          <w:i w:val="1"/>
          <w:iCs w:val="1"/>
          <w:color w:val="000000" w:themeColor="text1" w:themeTint="FF" w:themeShade="FF"/>
          <w:sz w:val="24"/>
          <w:szCs w:val="24"/>
        </w:rPr>
        <w:t>(Da inserire nel caso di pagamento in più soluzioni)</w:t>
      </w:r>
    </w:p>
    <w:p w:rsidR="00924944" w:rsidRDefault="00F011F3" w14:paraId="00000198" w14:textId="77777777">
      <w:pPr>
        <w:pStyle w:val="Normal0"/>
        <w:jc w:val="both"/>
        <w:rPr>
          <w:sz w:val="24"/>
          <w:szCs w:val="24"/>
        </w:rPr>
      </w:pPr>
      <w:r>
        <w:rPr>
          <w:b/>
          <w:color w:val="000000"/>
          <w:sz w:val="24"/>
          <w:szCs w:val="24"/>
        </w:rPr>
        <w:t xml:space="preserve">3. </w:t>
      </w:r>
      <w:r>
        <w:rPr>
          <w:color w:val="000000"/>
          <w:sz w:val="24"/>
          <w:szCs w:val="24"/>
        </w:rPr>
        <w:t>Il RUP, al fine di procedere con i pagamenti in corso di esecuzione, esegue gli accertamenti delle prestazioni effettuate in termini di quantità e qualità, nel rispetto delle prescrizioni previste nel presente documento e negli altri documenti ivi richiamati.</w:t>
      </w:r>
    </w:p>
    <w:p w:rsidR="00924944" w:rsidP="38289F3E" w:rsidRDefault="00F011F3" w14:paraId="00000199" w14:textId="77777777">
      <w:pPr>
        <w:pStyle w:val="Normal0"/>
        <w:jc w:val="both"/>
        <w:rPr>
          <w:i w:val="1"/>
          <w:iCs w:val="1"/>
          <w:sz w:val="24"/>
          <w:szCs w:val="24"/>
          <w:highlight w:val="yellow"/>
        </w:rPr>
      </w:pPr>
      <w:r w:rsidRPr="38289F3E" w:rsidR="00F011F3">
        <w:rPr>
          <w:i w:val="1"/>
          <w:iCs w:val="1"/>
          <w:color w:val="000000" w:themeColor="text1" w:themeTint="FF" w:themeShade="FF"/>
          <w:sz w:val="24"/>
          <w:szCs w:val="24"/>
        </w:rPr>
        <w:t>(Sempre)</w:t>
      </w:r>
    </w:p>
    <w:p w:rsidR="00924944" w:rsidRDefault="00F011F3" w14:paraId="0000019A" w14:textId="77777777">
      <w:pPr>
        <w:pStyle w:val="Normal0"/>
        <w:jc w:val="both"/>
        <w:rPr>
          <w:sz w:val="24"/>
          <w:szCs w:val="24"/>
        </w:rPr>
      </w:pPr>
      <w:r>
        <w:rPr>
          <w:b/>
          <w:color w:val="000000"/>
          <w:sz w:val="24"/>
          <w:szCs w:val="24"/>
        </w:rPr>
        <w:t>4.</w:t>
      </w:r>
      <w:r>
        <w:rPr>
          <w:color w:val="000000"/>
          <w:sz w:val="24"/>
          <w:szCs w:val="24"/>
        </w:rPr>
        <w:t xml:space="preserve"> Così come previsto dall’art. 50, comma 7, del D.Lgs. n. 36/2023 e dall’art. 38 di cui all’Allegato II.14 del D.Lgs. n. 36/2023 il RUP, entro tre mesi dalla data di ultimazione delle prestazioni come indicato nel presente documento, emette il Certificato di regolare esecuzione che contiene i seguenti elementi:</w:t>
      </w:r>
    </w:p>
    <w:p w:rsidR="00F011F3" w:rsidP="38289F3E" w:rsidRDefault="00F011F3" w14:paraId="48709FD5" w14:textId="037833A1">
      <w:pPr>
        <w:pStyle w:val="Normal0"/>
        <w:jc w:val="both"/>
        <w:rPr>
          <w:b w:val="1"/>
          <w:bCs w:val="1"/>
          <w:color w:val="000000" w:themeColor="text1" w:themeTint="FF" w:themeShade="FF"/>
          <w:sz w:val="24"/>
          <w:szCs w:val="24"/>
        </w:rPr>
      </w:pPr>
      <w:r w:rsidRPr="38289F3E" w:rsidR="00F011F3">
        <w:rPr>
          <w:color w:val="000000" w:themeColor="text1" w:themeTint="FF" w:themeShade="FF"/>
          <w:sz w:val="24"/>
          <w:szCs w:val="24"/>
        </w:rPr>
        <w:t>a) gli estremi del contratto</w:t>
      </w:r>
      <w:r w:rsidRPr="38289F3E" w:rsidR="75FA6590">
        <w:rPr>
          <w:color w:val="000000" w:themeColor="text1" w:themeTint="FF" w:themeShade="FF"/>
          <w:sz w:val="24"/>
          <w:szCs w:val="24"/>
        </w:rPr>
        <w:t>,</w:t>
      </w:r>
      <w:r w:rsidRPr="38289F3E" w:rsidR="00F011F3">
        <w:rPr>
          <w:color w:val="000000" w:themeColor="text1" w:themeTint="FF" w:themeShade="FF"/>
          <w:sz w:val="24"/>
          <w:szCs w:val="24"/>
        </w:rPr>
        <w:t xml:space="preserve"> degli eventuali atti aggiuntivi</w:t>
      </w:r>
      <w:r w:rsidRPr="38289F3E" w:rsidR="05551D99">
        <w:rPr>
          <w:color w:val="000000" w:themeColor="text1" w:themeTint="FF" w:themeShade="FF"/>
          <w:sz w:val="24"/>
          <w:szCs w:val="24"/>
        </w:rPr>
        <w:t xml:space="preserve"> e</w:t>
      </w:r>
      <w:r w:rsidRPr="38289F3E" w:rsidR="05551D99">
        <w:rPr>
          <w:b w:val="1"/>
          <w:bCs w:val="1"/>
          <w:color w:val="000000" w:themeColor="text1" w:themeTint="FF" w:themeShade="FF"/>
          <w:sz w:val="24"/>
          <w:szCs w:val="24"/>
        </w:rPr>
        <w:t xml:space="preserve"> il riferimento alla Misura del PNRR che finanzia il contratto</w:t>
      </w:r>
      <w:r w:rsidRPr="38289F3E" w:rsidR="00F011F3">
        <w:rPr>
          <w:b w:val="1"/>
          <w:bCs w:val="1"/>
          <w:color w:val="000000" w:themeColor="text1" w:themeTint="FF" w:themeShade="FF"/>
          <w:sz w:val="24"/>
          <w:szCs w:val="24"/>
        </w:rPr>
        <w:t>;</w:t>
      </w:r>
    </w:p>
    <w:p w:rsidR="00924944" w:rsidRDefault="00F011F3" w14:paraId="0000019C" w14:textId="77777777">
      <w:pPr>
        <w:pStyle w:val="Normal0"/>
        <w:jc w:val="both"/>
        <w:rPr>
          <w:sz w:val="24"/>
          <w:szCs w:val="24"/>
        </w:rPr>
      </w:pPr>
      <w:r>
        <w:rPr>
          <w:color w:val="000000"/>
          <w:sz w:val="24"/>
          <w:szCs w:val="24"/>
        </w:rPr>
        <w:t>b) l’indicazione dell’esecutore;</w:t>
      </w:r>
    </w:p>
    <w:p w:rsidR="00924944" w:rsidRDefault="00F011F3" w14:paraId="0000019D" w14:textId="24CEDE52">
      <w:pPr>
        <w:pStyle w:val="Normal0"/>
        <w:jc w:val="both"/>
        <w:rPr>
          <w:color w:val="000000"/>
          <w:sz w:val="24"/>
          <w:szCs w:val="24"/>
        </w:rPr>
      </w:pPr>
      <w:r w:rsidRPr="39085285" w:rsidR="00F011F3">
        <w:rPr>
          <w:color w:val="000000" w:themeColor="text1" w:themeTint="FF" w:themeShade="FF"/>
          <w:sz w:val="24"/>
          <w:szCs w:val="24"/>
        </w:rPr>
        <w:t xml:space="preserve">c) il nominativo del direttore </w:t>
      </w:r>
      <w:r w:rsidRPr="39085285" w:rsidR="483578E4">
        <w:rPr>
          <w:color w:val="000000" w:themeColor="text1" w:themeTint="FF" w:themeShade="FF"/>
          <w:sz w:val="24"/>
          <w:szCs w:val="24"/>
        </w:rPr>
        <w:t>dell’esecuzione</w:t>
      </w:r>
      <w:r w:rsidRPr="39085285" w:rsidR="00F011F3">
        <w:rPr>
          <w:color w:val="000000" w:themeColor="text1" w:themeTint="FF" w:themeShade="FF"/>
          <w:sz w:val="24"/>
          <w:szCs w:val="24"/>
        </w:rPr>
        <w:t xml:space="preserve"> (se nominato)</w:t>
      </w:r>
    </w:p>
    <w:p w:rsidR="00924944" w:rsidRDefault="00F011F3" w14:paraId="0000019E" w14:textId="77777777">
      <w:pPr>
        <w:pStyle w:val="Normal0"/>
        <w:jc w:val="both"/>
        <w:rPr>
          <w:color w:val="000000"/>
          <w:sz w:val="24"/>
          <w:szCs w:val="24"/>
        </w:rPr>
      </w:pPr>
      <w:r>
        <w:rPr>
          <w:color w:val="000000"/>
          <w:sz w:val="24"/>
          <w:szCs w:val="24"/>
        </w:rPr>
        <w:t>d) il tempo prescritto per l’esecuzione delle prestazioni e le date delle attività di effettiva esecuzione delle prestazioni;</w:t>
      </w:r>
    </w:p>
    <w:p w:rsidR="00924944" w:rsidRDefault="00F011F3" w14:paraId="0000019F" w14:textId="77777777">
      <w:pPr>
        <w:pStyle w:val="Normal0"/>
        <w:jc w:val="both"/>
        <w:rPr>
          <w:color w:val="000000"/>
          <w:sz w:val="24"/>
          <w:szCs w:val="24"/>
        </w:rPr>
      </w:pPr>
      <w:r>
        <w:rPr>
          <w:color w:val="000000"/>
          <w:sz w:val="24"/>
          <w:szCs w:val="24"/>
        </w:rPr>
        <w:t>e) l’importo totale ovvero l’importo a saldo da pagare all’esecutore;</w:t>
      </w:r>
    </w:p>
    <w:p w:rsidR="00924944" w:rsidRDefault="00F011F3" w14:paraId="000001A0" w14:textId="77777777">
      <w:pPr>
        <w:pStyle w:val="Normal0"/>
        <w:jc w:val="both"/>
        <w:rPr>
          <w:color w:val="000000"/>
          <w:sz w:val="24"/>
          <w:szCs w:val="24"/>
        </w:rPr>
      </w:pPr>
      <w:r>
        <w:rPr>
          <w:color w:val="000000"/>
          <w:sz w:val="24"/>
          <w:szCs w:val="24"/>
        </w:rPr>
        <w:t>f) la certificazione di regolare esecuzione.</w:t>
      </w:r>
    </w:p>
    <w:p w:rsidR="00924944" w:rsidRDefault="00F011F3" w14:paraId="000001A1" w14:textId="77777777">
      <w:pPr>
        <w:pStyle w:val="Normal0"/>
        <w:jc w:val="both"/>
      </w:pPr>
      <w:r>
        <w:rPr>
          <w:b/>
          <w:color w:val="000000"/>
          <w:sz w:val="24"/>
          <w:szCs w:val="24"/>
        </w:rPr>
        <w:t>5.</w:t>
      </w:r>
      <w:r>
        <w:rPr>
          <w:color w:val="000000"/>
          <w:sz w:val="24"/>
          <w:szCs w:val="24"/>
        </w:rPr>
        <w:t xml:space="preserve"> Successivamente all’emissione del Certificato di regolare esecuzione, si procede al pagamento del </w:t>
      </w:r>
      <w:r>
        <w:rPr>
          <w:i/>
          <w:color w:val="000000"/>
          <w:sz w:val="24"/>
          <w:szCs w:val="24"/>
        </w:rPr>
        <w:t>saldo/corrispettivo</w:t>
      </w:r>
      <w:r>
        <w:rPr>
          <w:color w:val="000000"/>
          <w:sz w:val="24"/>
          <w:szCs w:val="24"/>
        </w:rPr>
        <w:t xml:space="preserve"> delle prestazioni eseguite. </w:t>
      </w:r>
    </w:p>
    <w:p w:rsidR="00924944" w:rsidP="38289F3E" w:rsidRDefault="00F011F3" w14:paraId="000001A2" w14:textId="77777777">
      <w:pPr>
        <w:pStyle w:val="Normal0"/>
        <w:widowControl w:val="0"/>
        <w:rPr>
          <w:i w:val="1"/>
          <w:iCs w:val="1"/>
          <w:color w:val="000000"/>
          <w:sz w:val="24"/>
          <w:szCs w:val="24"/>
        </w:rPr>
      </w:pPr>
      <w:r w:rsidRPr="38289F3E" w:rsidR="00F011F3">
        <w:rPr>
          <w:i w:val="1"/>
          <w:iCs w:val="1"/>
          <w:color w:val="000000" w:themeColor="text1" w:themeTint="FF" w:themeShade="FF"/>
          <w:sz w:val="24"/>
          <w:szCs w:val="24"/>
        </w:rPr>
        <w:t>(Nel caso in cui sia stata richiesta la costituzione della garanzia definitiva)</w:t>
      </w:r>
    </w:p>
    <w:p w:rsidR="00924944" w:rsidRDefault="00F011F3" w14:paraId="000001A3" w14:textId="77777777">
      <w:pPr>
        <w:pStyle w:val="Normal0"/>
        <w:widowControl w:val="0"/>
        <w:jc w:val="both"/>
      </w:pPr>
      <w:r>
        <w:rPr>
          <w:b/>
          <w:color w:val="000000"/>
          <w:sz w:val="24"/>
          <w:szCs w:val="24"/>
        </w:rPr>
        <w:t xml:space="preserve">5. </w:t>
      </w:r>
      <w:r>
        <w:rPr>
          <w:color w:val="000000"/>
          <w:sz w:val="24"/>
          <w:szCs w:val="24"/>
        </w:rPr>
        <w:t xml:space="preserve">Successivamente all’emissione del Certificato di regolare esecuzione, si procede al pagamento del </w:t>
      </w:r>
      <w:r>
        <w:rPr>
          <w:i/>
          <w:color w:val="000000"/>
          <w:sz w:val="24"/>
          <w:szCs w:val="24"/>
        </w:rPr>
        <w:t>saldo/corrispettivo</w:t>
      </w:r>
      <w:r>
        <w:rPr>
          <w:color w:val="000000"/>
          <w:sz w:val="24"/>
          <w:szCs w:val="24"/>
        </w:rPr>
        <w:t xml:space="preserve"> delle prestazioni eseguite e allo svincolo della garanzia definitiva.</w:t>
      </w:r>
    </w:p>
    <w:p w:rsidR="00924944" w:rsidRDefault="00924944" w14:paraId="000001A4" w14:textId="77777777">
      <w:pPr>
        <w:pStyle w:val="Normal0"/>
        <w:widowControl w:val="0"/>
        <w:rPr>
          <w:b/>
          <w:color w:val="000000"/>
          <w:sz w:val="24"/>
          <w:szCs w:val="24"/>
        </w:rPr>
      </w:pPr>
    </w:p>
    <w:p w:rsidR="00924944" w:rsidRDefault="00F011F3" w14:paraId="000001A5" w14:textId="77777777">
      <w:pPr>
        <w:pStyle w:val="Titolo3"/>
      </w:pPr>
      <w:bookmarkStart w:name="_heading=h.v82bt1njqg3a" w:colFirst="0" w:colLast="0" w:id="43"/>
      <w:bookmarkEnd w:id="43"/>
      <w:r>
        <w:t>Art. ___  - Cessione del contratto</w:t>
      </w:r>
    </w:p>
    <w:p w:rsidR="00924944" w:rsidRDefault="00F011F3" w14:paraId="000001A6" w14:textId="0C89EE98">
      <w:pPr>
        <w:pStyle w:val="Normal0"/>
        <w:jc w:val="both"/>
      </w:pPr>
      <w:r w:rsidRPr="39085285" w:rsidR="7502B839">
        <w:rPr>
          <w:sz w:val="24"/>
          <w:szCs w:val="24"/>
        </w:rPr>
        <w:t>È</w:t>
      </w:r>
      <w:r w:rsidRPr="39085285" w:rsidR="00F011F3">
        <w:rPr>
          <w:sz w:val="24"/>
          <w:szCs w:val="24"/>
        </w:rPr>
        <w:t xml:space="preserve"> vietata la cessione del contratto sotto qualsiasi forma, a pena di risoluzione del presente contratto, </w:t>
      </w:r>
      <w:r w:rsidRPr="39085285" w:rsidR="00F011F3">
        <w:rPr>
          <w:color w:val="000000" w:themeColor="text1" w:themeTint="FF" w:themeShade="FF"/>
          <w:sz w:val="24"/>
          <w:szCs w:val="24"/>
        </w:rPr>
        <w:t xml:space="preserve">perdita della garanzia definitiva eventualmente prestata </w:t>
      </w:r>
      <w:r w:rsidRPr="39085285" w:rsidR="00F011F3">
        <w:rPr>
          <w:sz w:val="24"/>
          <w:szCs w:val="24"/>
        </w:rPr>
        <w:t>ed eventuale azione di rivalsa del Comune per il maggior danno arrecato. Ogni atto contrario è nullo di diritto</w:t>
      </w:r>
      <w:r w:rsidRPr="39085285" w:rsidR="00F011F3">
        <w:rPr>
          <w:b w:val="1"/>
          <w:bCs w:val="1"/>
          <w:color w:val="C9211E"/>
          <w:sz w:val="24"/>
          <w:szCs w:val="24"/>
        </w:rPr>
        <w:t>.</w:t>
      </w:r>
    </w:p>
    <w:p w:rsidR="00924944" w:rsidRDefault="00924944" w14:paraId="000001A7" w14:textId="77777777">
      <w:pPr>
        <w:pStyle w:val="Normal0"/>
        <w:widowControl w:val="0"/>
        <w:rPr>
          <w:b/>
          <w:sz w:val="24"/>
          <w:szCs w:val="24"/>
          <w:highlight w:val="red"/>
        </w:rPr>
      </w:pPr>
    </w:p>
    <w:p w:rsidR="00924944" w:rsidRDefault="00F011F3" w14:paraId="000001A8" w14:textId="77777777">
      <w:pPr>
        <w:pStyle w:val="Titolo3"/>
        <w:widowControl w:val="0"/>
      </w:pPr>
      <w:bookmarkStart w:name="_heading=h.3b9kyk71qqik" w:colFirst="0" w:colLast="0" w:id="44"/>
      <w:bookmarkEnd w:id="44"/>
      <w:r>
        <w:t>Art. ___ - Cessione del credito</w:t>
      </w:r>
    </w:p>
    <w:p w:rsidR="00924944" w:rsidRDefault="00F011F3" w14:paraId="000001A9" w14:textId="77777777">
      <w:pPr>
        <w:pStyle w:val="Normal0"/>
        <w:pBdr>
          <w:top w:val="nil"/>
          <w:left w:val="nil"/>
          <w:bottom w:val="nil"/>
          <w:right w:val="nil"/>
          <w:between w:val="nil"/>
        </w:pBdr>
        <w:jc w:val="both"/>
        <w:rPr>
          <w:color w:val="000000"/>
          <w:sz w:val="24"/>
          <w:szCs w:val="24"/>
        </w:rPr>
      </w:pPr>
      <w:r>
        <w:rPr>
          <w:color w:val="000000"/>
          <w:sz w:val="24"/>
          <w:szCs w:val="24"/>
        </w:rPr>
        <w:t xml:space="preserve">Ai sensi dell’art. 120, comma 12, del D.Lgs. n. 36/2023 per la cessione del credito si applicano le disposizioni di cui alla Legge 21 febbraio 1991, n. 52. </w:t>
      </w:r>
    </w:p>
    <w:p w:rsidR="00924944" w:rsidRDefault="00F011F3" w14:paraId="000001AA" w14:textId="77777777">
      <w:pPr>
        <w:pStyle w:val="Normal0"/>
        <w:pBdr>
          <w:top w:val="nil"/>
          <w:left w:val="nil"/>
          <w:bottom w:val="nil"/>
          <w:right w:val="nil"/>
          <w:between w:val="nil"/>
        </w:pBdr>
        <w:jc w:val="both"/>
        <w:rPr>
          <w:color w:val="000000"/>
          <w:sz w:val="24"/>
          <w:szCs w:val="24"/>
        </w:rPr>
      </w:pPr>
      <w:r>
        <w:rPr>
          <w:color w:val="000000"/>
          <w:sz w:val="24"/>
          <w:szCs w:val="24"/>
        </w:rPr>
        <w:t>Si rinvia all’art. 6 dell’Allegato II.14 del D.Lgs. n. 36/2023 per la disciplina delle condizioni per l’opponibilità alla Stazione Appaltante.</w:t>
      </w:r>
    </w:p>
    <w:p w:rsidR="00924944" w:rsidRDefault="00F011F3" w14:paraId="000001AB" w14:textId="77777777">
      <w:pPr>
        <w:pStyle w:val="Normal0"/>
        <w:widowControl w:val="0"/>
        <w:jc w:val="both"/>
        <w:rPr>
          <w:color w:val="000000"/>
          <w:sz w:val="24"/>
          <w:szCs w:val="24"/>
        </w:rPr>
      </w:pPr>
      <w:r>
        <w:rPr>
          <w:color w:val="000000"/>
          <w:sz w:val="24"/>
          <w:szCs w:val="24"/>
        </w:rPr>
        <w:t>L’operatore economico dovrà fornire al cessionario il numero di conto corrente dedicato, anche in via non esclusiva al presente appalto, sul quale ricevere, dal medesimo cessionario, gli anticipi dei pagamenti. Tali pagamenti dovranno essere effettuati mediante bonifici bancari o postali o con altri strumenti idonei a consentire la tracciabilità delle operazioni con l’indicazione del codice identificativo gara CIG. L’Amministrazione provvederà al pagamento delle prestazioni di cui al presente contratto al c</w:t>
      </w:r>
      <w:r>
        <w:rPr>
          <w:color w:val="000000"/>
          <w:sz w:val="24"/>
          <w:szCs w:val="24"/>
        </w:rPr>
        <w:t>essionario esclusivamente sul/sui conti correnti bancari o postali dedicati come da questo comunicati.</w:t>
      </w:r>
    </w:p>
    <w:p w:rsidR="00924944" w:rsidRDefault="00F011F3" w14:paraId="000001AC" w14:textId="77777777">
      <w:pPr>
        <w:pStyle w:val="Normal0"/>
        <w:jc w:val="both"/>
        <w:rPr>
          <w:color w:val="000000"/>
          <w:sz w:val="24"/>
          <w:szCs w:val="24"/>
        </w:rPr>
      </w:pPr>
      <w:r>
        <w:rPr>
          <w:color w:val="000000"/>
          <w:sz w:val="24"/>
          <w:szCs w:val="24"/>
        </w:rPr>
        <w:t>La notifica all’Amministrazione dell’eventuale cessione del credito deve avvenire tramite la modalità telematica indicata al precedente articolo __ .</w:t>
      </w:r>
    </w:p>
    <w:p w:rsidR="00924944" w:rsidRDefault="00924944" w14:paraId="000001AD" w14:textId="77777777">
      <w:pPr>
        <w:pStyle w:val="Normal0"/>
        <w:jc w:val="both"/>
        <w:rPr>
          <w:sz w:val="24"/>
          <w:szCs w:val="24"/>
        </w:rPr>
      </w:pPr>
    </w:p>
    <w:p w:rsidR="00924944" w:rsidRDefault="00F011F3" w14:paraId="000001AE" w14:textId="77777777">
      <w:pPr>
        <w:pStyle w:val="Titolo3"/>
        <w:widowControl w:val="0"/>
      </w:pPr>
      <w:bookmarkStart w:name="_heading=h.tlgvg7xfzltt" w:colFirst="0" w:colLast="0" w:id="45"/>
      <w:bookmarkEnd w:id="45"/>
      <w:r>
        <w:t>Art. ___ - Obblighi e responsabilità dell’Affidatario</w:t>
      </w:r>
    </w:p>
    <w:p w:rsidR="00924944" w:rsidRDefault="00F011F3" w14:paraId="000001AF" w14:textId="4A09116C">
      <w:pPr>
        <w:pStyle w:val="Normal0"/>
        <w:widowControl w:val="0"/>
        <w:jc w:val="both"/>
        <w:rPr>
          <w:sz w:val="24"/>
          <w:szCs w:val="24"/>
        </w:rPr>
      </w:pPr>
      <w:r w:rsidRPr="38289F3E" w:rsidR="00F011F3">
        <w:rPr>
          <w:b w:val="1"/>
          <w:bCs w:val="1"/>
          <w:sz w:val="24"/>
          <w:szCs w:val="24"/>
        </w:rPr>
        <w:t>1.</w:t>
      </w:r>
      <w:r w:rsidRPr="38289F3E" w:rsidR="00F011F3">
        <w:rPr>
          <w:sz w:val="24"/>
          <w:szCs w:val="24"/>
        </w:rPr>
        <w:t xml:space="preserve"> La Società è tenuta ad eseguire quanto prevede l’oggetto dell’appalto con la migliore diligenza e attenzione ed è responsabile verso il Comune del buon andamento dello </w:t>
      </w:r>
      <w:r w:rsidRPr="38289F3E" w:rsidR="69795F7D">
        <w:rPr>
          <w:sz w:val="24"/>
          <w:szCs w:val="24"/>
        </w:rPr>
        <w:t>stesso e</w:t>
      </w:r>
      <w:r w:rsidRPr="38289F3E" w:rsidR="00F011F3">
        <w:rPr>
          <w:sz w:val="24"/>
          <w:szCs w:val="24"/>
        </w:rPr>
        <w:t xml:space="preserve"> della disciplina dei propri dipendenti.</w:t>
      </w:r>
    </w:p>
    <w:p w:rsidR="00924944" w:rsidRDefault="00F011F3" w14:paraId="000001B0" w14:textId="77777777">
      <w:pPr>
        <w:pStyle w:val="Normal0"/>
        <w:widowControl w:val="0"/>
        <w:jc w:val="both"/>
        <w:rPr>
          <w:sz w:val="24"/>
          <w:szCs w:val="24"/>
        </w:rPr>
      </w:pPr>
      <w:r>
        <w:rPr>
          <w:b/>
          <w:sz w:val="24"/>
          <w:szCs w:val="24"/>
        </w:rPr>
        <w:t>2.</w:t>
      </w:r>
      <w:r>
        <w:rPr>
          <w:sz w:val="24"/>
          <w:szCs w:val="24"/>
        </w:rPr>
        <w:t xml:space="preserve"> La Società è sottoposta a tutti gli obblighi verso i propri dipendenti, risultanti da disposizioni legislative e regolamentari vigenti in materia di lavoro e assicurazioni sociali ed assume a suo carico tutti gli oneri relativi, in particolare a quelli previsti dalla normativa vigente in materia previdenziale ed antinfortunistica sul lavoro con particolare riferimento alle disposizioni di cui al D.Lgs. 81/2008 e s.m.i.</w:t>
      </w:r>
    </w:p>
    <w:p w:rsidR="00924944" w:rsidRDefault="00F011F3" w14:paraId="000001B1" w14:textId="77777777">
      <w:pPr>
        <w:pStyle w:val="Normal0"/>
        <w:widowControl w:val="0"/>
        <w:jc w:val="both"/>
      </w:pPr>
      <w:r>
        <w:rPr>
          <w:b/>
          <w:sz w:val="24"/>
          <w:szCs w:val="24"/>
        </w:rPr>
        <w:t>3.</w:t>
      </w:r>
      <w:r>
        <w:rPr>
          <w:sz w:val="24"/>
          <w:szCs w:val="24"/>
        </w:rPr>
        <w:t xml:space="preserve"> La Società è obbligata ad attuare nei confronti dei propri dipendenti occupati nelle prestazioni oggetto del contratto, condizioni normative e retributive non inferiori a quelle risultanti dai contratti collettivi di lavoro </w:t>
      </w:r>
      <w:r>
        <w:rPr>
          <w:color w:val="000000"/>
          <w:sz w:val="24"/>
          <w:szCs w:val="24"/>
        </w:rPr>
        <w:t>della categoria e dagli accordi integrativi territoriali.</w:t>
      </w:r>
      <w:r>
        <w:rPr>
          <w:color w:val="0000FF"/>
          <w:sz w:val="24"/>
          <w:szCs w:val="24"/>
        </w:rPr>
        <w:t xml:space="preserve"> </w:t>
      </w:r>
      <w:r>
        <w:rPr>
          <w:sz w:val="24"/>
          <w:szCs w:val="24"/>
        </w:rPr>
        <w:t>Nei casi di violazione di questi obblighi il dirigente responsabile del contratto, in base alla normativa vigente, può sospendere il pagamento del corrispettivo dovuto alla Società, fino a quanto non sia accertato integrale ademp</w:t>
      </w:r>
      <w:r>
        <w:rPr>
          <w:sz w:val="24"/>
          <w:szCs w:val="24"/>
        </w:rPr>
        <w:t>imento degli obblighi predetti. In tal caso la Società non può opporre eccezioni né ha titolo per il risarcimento di danni.</w:t>
      </w:r>
    </w:p>
    <w:p w:rsidR="00924944" w:rsidRDefault="00F011F3" w14:paraId="000001B2"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4.</w:t>
      </w:r>
      <w:r>
        <w:rPr>
          <w:color w:val="000000"/>
          <w:sz w:val="24"/>
          <w:szCs w:val="24"/>
        </w:rPr>
        <w:t xml:space="preserve"> La Società, nell’espletamento di tutte le prestazioni, nessuna esclusa, relative al presente contratto, è obbligata a garantire il pieno rispetto delle norme previste per la salute e la sicurezza dei lavoratori e dovrà adottare tutti i procedimenti e le cautele atti a garantire l’incolumità delle persone addette e dei terzi con scrupolosa osservanza delle norme di prevenzione infortunistica in vigore; ogni più ampia responsabilità in caso di infortuni o danni eventualmente subiti da persone o cose, tanto </w:t>
      </w:r>
      <w:r>
        <w:rPr>
          <w:sz w:val="24"/>
          <w:szCs w:val="24"/>
        </w:rPr>
        <w:t>d</w:t>
      </w:r>
      <w:r>
        <w:rPr>
          <w:sz w:val="24"/>
          <w:szCs w:val="24"/>
        </w:rPr>
        <w:t>el Comune</w:t>
      </w:r>
      <w:r>
        <w:rPr>
          <w:color w:val="000000"/>
          <w:sz w:val="24"/>
          <w:szCs w:val="24"/>
        </w:rPr>
        <w:t xml:space="preserve"> che di terzi, in dipendenza di omissioni o negligenze nell’esecuzione della prestazione ricadrà sulla Società </w:t>
      </w:r>
      <w:r>
        <w:rPr>
          <w:sz w:val="24"/>
          <w:szCs w:val="24"/>
        </w:rPr>
        <w:t>restando sollevata il Comune</w:t>
      </w:r>
      <w:r>
        <w:rPr>
          <w:color w:val="000000"/>
          <w:sz w:val="24"/>
          <w:szCs w:val="24"/>
        </w:rPr>
        <w:t>.</w:t>
      </w:r>
    </w:p>
    <w:p w:rsidR="00924944" w:rsidRDefault="00F011F3" w14:paraId="000001B3" w14:textId="77777777">
      <w:pPr>
        <w:pStyle w:val="Normal0"/>
        <w:widowControl w:val="0"/>
        <w:jc w:val="both"/>
        <w:rPr>
          <w:sz w:val="24"/>
          <w:szCs w:val="24"/>
        </w:rPr>
      </w:pPr>
      <w:r>
        <w:rPr>
          <w:b/>
          <w:sz w:val="24"/>
          <w:szCs w:val="24"/>
        </w:rPr>
        <w:t>5.</w:t>
      </w:r>
      <w:r>
        <w:rPr>
          <w:sz w:val="24"/>
          <w:szCs w:val="24"/>
        </w:rPr>
        <w:t xml:space="preserve"> La Società è tenuta ad assicurare la riservatezza delle informazioni, dei documenti e degli atti amministrativi dei quali venga a conoscenza durante l’esecuzione della prestazione, secondo quanto indicato al successivo articolo __.</w:t>
      </w:r>
    </w:p>
    <w:p w:rsidR="00924944" w:rsidP="38289F3E" w:rsidRDefault="00F011F3" w14:paraId="000001B4" w14:textId="77777777">
      <w:pPr>
        <w:pStyle w:val="Normal0"/>
        <w:widowControl w:val="0"/>
        <w:jc w:val="both"/>
        <w:rPr>
          <w:i w:val="1"/>
          <w:iCs w:val="1"/>
          <w:sz w:val="24"/>
          <w:szCs w:val="24"/>
        </w:rPr>
      </w:pPr>
      <w:r w:rsidRPr="38289F3E" w:rsidR="00F011F3">
        <w:rPr>
          <w:b w:val="1"/>
          <w:bCs w:val="1"/>
          <w:sz w:val="24"/>
          <w:szCs w:val="24"/>
        </w:rPr>
        <w:t>6</w:t>
      </w:r>
      <w:r w:rsidRPr="38289F3E" w:rsidR="00F011F3">
        <w:rPr>
          <w:b w:val="1"/>
          <w:bCs w:val="1"/>
          <w:i w:val="1"/>
          <w:iCs w:val="1"/>
          <w:sz w:val="24"/>
          <w:szCs w:val="24"/>
        </w:rPr>
        <w:t>.</w:t>
      </w:r>
      <w:r w:rsidRPr="38289F3E" w:rsidR="00F011F3">
        <w:rPr>
          <w:i w:val="1"/>
          <w:iCs w:val="1"/>
          <w:sz w:val="24"/>
          <w:szCs w:val="24"/>
        </w:rPr>
        <w:t>Il Fornitore si obbliga a realizzare servizi conformi al Programma di abilitazione al Cloud e alle linee guida AGID, con particolare riferimento agli ambiti Acquisizione e riuso di software per le Pubbliche Amministrazioni e Modello di interoperabilità.</w:t>
      </w:r>
    </w:p>
    <w:p w:rsidR="00924944" w:rsidP="38289F3E" w:rsidRDefault="00924944" w14:paraId="000001B5" w14:textId="77777777">
      <w:pPr>
        <w:pStyle w:val="Normal0"/>
        <w:widowControl w:val="0"/>
        <w:jc w:val="both"/>
        <w:rPr>
          <w:i w:val="1"/>
          <w:iCs w:val="1"/>
          <w:sz w:val="24"/>
          <w:szCs w:val="24"/>
        </w:rPr>
      </w:pPr>
    </w:p>
    <w:p w:rsidR="00924944" w:rsidRDefault="00F011F3" w14:paraId="000001B6" w14:textId="77777777">
      <w:pPr>
        <w:pStyle w:val="Normal0"/>
        <w:widowControl w:val="0"/>
        <w:jc w:val="both"/>
        <w:rPr>
          <w:b/>
          <w:i/>
          <w:sz w:val="24"/>
          <w:szCs w:val="24"/>
        </w:rPr>
      </w:pPr>
      <w:r>
        <w:rPr>
          <w:b/>
          <w:i/>
          <w:sz w:val="24"/>
          <w:szCs w:val="24"/>
        </w:rPr>
        <w:t>(Proprietà intellettuale):</w:t>
      </w:r>
    </w:p>
    <w:p w:rsidR="00924944" w:rsidRDefault="00F011F3" w14:paraId="000001B7" w14:textId="77777777">
      <w:pPr>
        <w:pStyle w:val="Normal0"/>
        <w:widowControl w:val="0"/>
        <w:jc w:val="both"/>
        <w:rPr>
          <w:sz w:val="24"/>
          <w:szCs w:val="24"/>
        </w:rPr>
      </w:pPr>
      <w:r>
        <w:rPr>
          <w:sz w:val="24"/>
          <w:szCs w:val="24"/>
        </w:rPr>
        <w:t>Il Comune è titolare del diritto d’autore e degli altri diritti di privativa applicabili con i connessi diritti di utilizzazione e di sfruttamento economico sui prodotti quali software, banche dati, opere e contenuti creativi, realizzati dal Fornitore sotto il nome, per conto e a spese delle stesse. Parimenti il Comune è titolare del diritto del costitutore (c.d. diritto sui generis) sulle banche dati non creative realizzate dal Fornitore sotto il nome, per conto e a spese delle stesse.</w:t>
      </w:r>
    </w:p>
    <w:p w:rsidR="00924944" w:rsidRDefault="00F011F3" w14:paraId="000001B8" w14:textId="77777777">
      <w:pPr>
        <w:pStyle w:val="Normal0"/>
        <w:widowControl w:val="0"/>
        <w:jc w:val="both"/>
        <w:rPr>
          <w:sz w:val="24"/>
          <w:szCs w:val="24"/>
        </w:rPr>
      </w:pPr>
      <w:r>
        <w:rPr>
          <w:sz w:val="24"/>
          <w:szCs w:val="24"/>
        </w:rPr>
        <w:t>Il Comune si riserva la facoltà di disporre dei prodotti software menzionati a suo insindacabile giudizio e di mantenerne e/o modificarne e/o integrarne le caratteristiche e gli aspetti che li costituiscono. Le soluzioni e i programmi informatici realizzati possono essere concessi dal Comune in riuso a titolo gratuito ad altre Amministrazioni e saranno comunicati all’Agenzia per l’Italia Digitale per la pubblicazione prevista dalla normativa di riferimento</w:t>
      </w:r>
    </w:p>
    <w:p w:rsidR="00924944" w:rsidRDefault="00F011F3" w14:paraId="000001B9" w14:textId="6841E52A">
      <w:pPr>
        <w:pStyle w:val="Normal0"/>
        <w:widowControl w:val="0"/>
        <w:jc w:val="both"/>
        <w:rPr>
          <w:sz w:val="24"/>
          <w:szCs w:val="24"/>
        </w:rPr>
      </w:pPr>
      <w:r w:rsidRPr="38289F3E" w:rsidR="00F011F3">
        <w:rPr>
          <w:sz w:val="24"/>
          <w:szCs w:val="24"/>
        </w:rPr>
        <w:t xml:space="preserve">La Società esonera il Comune da ogni responsabilità e onere derivante da pretese di terzi in ordine a diritti di proprietà intellettuale sull’oggetto della prestazione. In particolare, assicura che il </w:t>
      </w:r>
      <w:r w:rsidRPr="38289F3E" w:rsidR="00F011F3">
        <w:rPr>
          <w:sz w:val="24"/>
          <w:szCs w:val="24"/>
        </w:rPr>
        <w:t>Comune  è</w:t>
      </w:r>
      <w:r w:rsidRPr="38289F3E" w:rsidR="00F011F3">
        <w:rPr>
          <w:sz w:val="24"/>
          <w:szCs w:val="24"/>
        </w:rPr>
        <w:t xml:space="preserve"> sollevato da ogni e qualsiasi responsabilità nei confronti di terzi, nel caso di utilizzo di brevetti e di dispositivi o soluzioni tecniche di cui altri abbiano ottenuto la privativa (per invenzioni, modelli industriali, marchi e diritti d’autore) e a seguito di qualsiasi rivendicazione di violazione</w:t>
      </w:r>
      <w:r w:rsidRPr="38289F3E" w:rsidR="00F011F3">
        <w:rPr>
          <w:sz w:val="24"/>
          <w:szCs w:val="24"/>
        </w:rPr>
        <w:t xml:space="preserve"> dei diritti d’autore o di qualsiasi marchio italiano o straniero, derivante o che si pretendesse derivante dalla prestazione. Inoltre, fatta salva la responsabilità solidale di cui all’art. 29 del </w:t>
      </w:r>
      <w:r w:rsidRPr="38289F3E" w:rsidR="00F011F3">
        <w:rPr>
          <w:sz w:val="24"/>
          <w:szCs w:val="24"/>
        </w:rPr>
        <w:t>D.Lgs.</w:t>
      </w:r>
      <w:r w:rsidRPr="38289F3E" w:rsidR="00F011F3">
        <w:rPr>
          <w:sz w:val="24"/>
          <w:szCs w:val="24"/>
        </w:rPr>
        <w:t xml:space="preserve"> 276/2003 e </w:t>
      </w:r>
      <w:r w:rsidRPr="38289F3E" w:rsidR="00F011F3">
        <w:rPr>
          <w:sz w:val="24"/>
          <w:szCs w:val="24"/>
        </w:rPr>
        <w:t>s.m.i.</w:t>
      </w:r>
      <w:r w:rsidRPr="38289F3E" w:rsidR="00F011F3">
        <w:rPr>
          <w:sz w:val="24"/>
          <w:szCs w:val="24"/>
        </w:rPr>
        <w:t xml:space="preserve">, la Società è tenuta a manlevare il </w:t>
      </w:r>
      <w:r w:rsidRPr="38289F3E" w:rsidR="23B19AE0">
        <w:rPr>
          <w:sz w:val="24"/>
          <w:szCs w:val="24"/>
        </w:rPr>
        <w:t>Comune da</w:t>
      </w:r>
      <w:r w:rsidRPr="38289F3E" w:rsidR="00F011F3">
        <w:rPr>
          <w:sz w:val="24"/>
          <w:szCs w:val="24"/>
        </w:rPr>
        <w:t xml:space="preserve"> ogni e qualsiasi pretesa o azione che, a titolo di risarcimento danni, eventuali terzi dovessero avanzare nei suoi confronti, in relazione alle prestazioni oggetto del presente documento, tenendola indenne da costi, risarcimenti, indennizzi, </w:t>
      </w:r>
      <w:r w:rsidRPr="38289F3E" w:rsidR="00F011F3">
        <w:rPr>
          <w:sz w:val="24"/>
          <w:szCs w:val="24"/>
        </w:rPr>
        <w:t>oneri e spese comprese quelle legali da esse derivanti.</w:t>
      </w:r>
    </w:p>
    <w:p w:rsidR="00924944" w:rsidRDefault="00F011F3" w14:paraId="000001BA" w14:textId="77777777">
      <w:pPr>
        <w:pStyle w:val="Normal0"/>
        <w:widowControl w:val="0"/>
        <w:jc w:val="both"/>
        <w:rPr>
          <w:sz w:val="24"/>
          <w:szCs w:val="24"/>
        </w:rPr>
      </w:pPr>
      <w:r>
        <w:rPr>
          <w:b/>
          <w:sz w:val="24"/>
          <w:szCs w:val="24"/>
        </w:rPr>
        <w:t>7.</w:t>
      </w:r>
      <w:r>
        <w:rPr>
          <w:sz w:val="24"/>
          <w:szCs w:val="24"/>
        </w:rPr>
        <w:t xml:space="preserve"> La Società assume l’obbligo di garantire la proprietà dei beni forniti e di sollevare il Comune di fronte ad azioni o pretese al riguardo.</w:t>
      </w:r>
    </w:p>
    <w:p w:rsidR="00924944" w:rsidP="38289F3E" w:rsidRDefault="00924944" w14:paraId="000001BC" w14:textId="3511FF74">
      <w:pPr>
        <w:pStyle w:val="Normal0"/>
        <w:widowControl w:val="0"/>
        <w:spacing w:before="280"/>
        <w:jc w:val="both"/>
        <w:rPr>
          <w:sz w:val="24"/>
          <w:szCs w:val="24"/>
        </w:rPr>
      </w:pPr>
      <w:r w:rsidRPr="38289F3E" w:rsidR="00F011F3">
        <w:rPr>
          <w:b w:val="1"/>
          <w:bCs w:val="1"/>
          <w:sz w:val="24"/>
          <w:szCs w:val="24"/>
        </w:rPr>
        <w:t xml:space="preserve">8. </w:t>
      </w:r>
      <w:r w:rsidRPr="38289F3E" w:rsidR="00F011F3">
        <w:rPr>
          <w:sz w:val="24"/>
          <w:szCs w:val="24"/>
        </w:rPr>
        <w:t>In caso di violazione dei suddetti obblighi relativi alla riservatezza, ai diritti di proprietà intellettuale e alla proprietà dei beni il Comune ha diritto di richiedere al soggetto aggiudicatario il risarcimento di tutti, senza eccezione, i danni di cui sopra.</w:t>
      </w:r>
    </w:p>
    <w:p w:rsidR="00924944" w:rsidRDefault="00F011F3" w14:paraId="000001BD" w14:textId="77777777">
      <w:pPr>
        <w:pStyle w:val="Titolo3"/>
        <w:spacing w:before="280"/>
      </w:pPr>
      <w:bookmarkStart w:name="_heading=h.7oh59e2lpqnk" w:colFirst="0" w:colLast="0" w:id="46"/>
      <w:bookmarkEnd w:id="46"/>
      <w:r>
        <w:t>Art. ____ – Estensione degli obblighi del codice di comportamento dei dipendenti pubblici</w:t>
      </w:r>
    </w:p>
    <w:p w:rsidR="00924944" w:rsidRDefault="00F011F3" w14:paraId="000001BE" w14:textId="77777777">
      <w:pPr>
        <w:pStyle w:val="Normal0"/>
        <w:jc w:val="both"/>
        <w:rPr>
          <w:sz w:val="24"/>
          <w:szCs w:val="24"/>
        </w:rPr>
      </w:pPr>
      <w:r w:rsidRPr="4DF254B7" w:rsidR="00F011F3">
        <w:rPr>
          <w:b w:val="1"/>
          <w:bCs w:val="1"/>
          <w:color w:val="000000" w:themeColor="text1" w:themeTint="FF" w:themeShade="FF"/>
          <w:sz w:val="24"/>
          <w:szCs w:val="24"/>
        </w:rPr>
        <w:t>1.</w:t>
      </w:r>
      <w:r w:rsidRPr="4DF254B7" w:rsidR="00F011F3">
        <w:rPr>
          <w:color w:val="000000" w:themeColor="text1" w:themeTint="FF" w:themeShade="FF"/>
          <w:sz w:val="24"/>
          <w:szCs w:val="24"/>
        </w:rPr>
        <w:t xml:space="preserve"> La Società, in ottemperanza </w:t>
      </w:r>
      <w:r w:rsidRPr="4DF254B7" w:rsidR="00F011F3">
        <w:rPr>
          <w:i w:val="1"/>
          <w:iCs w:val="1"/>
          <w:sz w:val="24"/>
          <w:szCs w:val="24"/>
        </w:rPr>
        <w:t>[inserire riferimento del codice di comportamento adottato dal Comune]</w:t>
      </w:r>
      <w:r w:rsidRPr="4DF254B7" w:rsidR="00F011F3">
        <w:rPr>
          <w:color w:val="000000" w:themeColor="text1" w:themeTint="FF" w:themeShade="FF"/>
          <w:sz w:val="24"/>
          <w:szCs w:val="24"/>
        </w:rPr>
        <w:t>, quale parte integrante</w:t>
      </w:r>
      <w:r w:rsidRPr="4DF254B7" w:rsidR="00F011F3">
        <w:rPr>
          <w:color w:val="000000" w:themeColor="text1" w:themeTint="FF" w:themeShade="FF"/>
          <w:sz w:val="24"/>
          <w:szCs w:val="24"/>
        </w:rPr>
        <w:t xml:space="preserve"> del contratto, sebbene non allegato allo stesso, si impegna ad osservare e a far osservare ai propri dipendenti e collaboratori a qualsiasi titolo, compreso quelli del Subappaltatore, gli obblighi di condotta previsti dal suddetto codice in quanto compatibili ed avuto riguardo al ruolo ed all’attività svolta. </w:t>
      </w:r>
    </w:p>
    <w:p w:rsidR="00924944" w:rsidP="39085285" w:rsidRDefault="00924944" w14:paraId="1CB74D6A" w14:textId="1AC1E6A0">
      <w:pPr>
        <w:pStyle w:val="Normal0"/>
        <w:widowControl w:val="0"/>
        <w:jc w:val="both"/>
        <w:rPr>
          <w:sz w:val="24"/>
          <w:szCs w:val="24"/>
        </w:rPr>
      </w:pPr>
      <w:r w:rsidRPr="39085285" w:rsidR="00F011F3">
        <w:rPr>
          <w:b w:val="1"/>
          <w:bCs w:val="1"/>
          <w:color w:val="000000" w:themeColor="text1" w:themeTint="FF" w:themeShade="FF"/>
          <w:sz w:val="24"/>
          <w:szCs w:val="24"/>
        </w:rPr>
        <w:t>2.</w:t>
      </w:r>
      <w:r w:rsidRPr="39085285" w:rsidR="00F011F3">
        <w:rPr>
          <w:color w:val="000000" w:themeColor="text1" w:themeTint="FF" w:themeShade="FF"/>
          <w:sz w:val="24"/>
          <w:szCs w:val="24"/>
        </w:rPr>
        <w:t xml:space="preserve"> La Società, ai fini della completa e piena conoscenza del Codice di Comportamento dei dipendenti, si impegna a trasmetterne copia ai propri dipendenti e collaboratori a qualsiasi titolo, compreso a quelli del Subappaltatore, e ad inviare all’Amministrazione comunicazione dell’avvenuta trasmissione. </w:t>
      </w:r>
    </w:p>
    <w:p w:rsidR="00924944" w:rsidP="38289F3E" w:rsidRDefault="00924944" w14:paraId="3D47A63E" w14:textId="3347BA92">
      <w:pPr>
        <w:pStyle w:val="Normal0"/>
        <w:widowControl w:val="0"/>
        <w:jc w:val="both"/>
        <w:rPr>
          <w:color w:val="000000" w:themeColor="text1" w:themeTint="FF" w:themeShade="FF"/>
          <w:sz w:val="24"/>
          <w:szCs w:val="24"/>
        </w:rPr>
      </w:pPr>
    </w:p>
    <w:p w:rsidR="00924944" w:rsidP="38289F3E" w:rsidRDefault="00924944" w14:paraId="4ECCBB51" w14:textId="7710E2B1">
      <w:pPr>
        <w:pStyle w:val="Normale"/>
        <w:widowControl w:val="0"/>
        <w:spacing w:before="0" w:beforeAutospacing="off" w:after="160" w:afterAutospacing="off" w:line="276" w:lineRule="auto"/>
        <w:ind w:left="420" w:right="700"/>
        <w:jc w:val="both"/>
        <w:rPr>
          <w:rFonts w:ascii="Times New Roman" w:hAnsi="Times New Roman" w:eastAsia="Times New Roman" w:cs="Times New Roman"/>
          <w:b w:val="1"/>
          <w:bCs w:val="1"/>
          <w:noProof w:val="0"/>
          <w:color w:val="000000" w:themeColor="text1" w:themeTint="FF" w:themeShade="FF"/>
          <w:sz w:val="24"/>
          <w:szCs w:val="24"/>
          <w:lang w:val="it-IT"/>
        </w:rPr>
      </w:pPr>
      <w:r w:rsidRPr="094A7E1D" w:rsidR="4D2E2E30">
        <w:rPr>
          <w:rFonts w:ascii="Times New Roman" w:hAnsi="Times New Roman" w:eastAsia="Times New Roman" w:cs="Times New Roman"/>
          <w:b w:val="1"/>
          <w:bCs w:val="1"/>
          <w:noProof w:val="0"/>
          <w:color w:val="000000" w:themeColor="text1" w:themeTint="FF" w:themeShade="FF"/>
          <w:sz w:val="24"/>
          <w:szCs w:val="24"/>
          <w:lang w:val="it-IT"/>
        </w:rPr>
        <w:t>Art. ___ - Responsabilità dell’affidatario e obblighi specifici derivanti dal PNRR</w:t>
      </w:r>
    </w:p>
    <w:p w:rsidR="00924944" w:rsidP="38289F3E" w:rsidRDefault="00924944" w14:paraId="01C979B7" w14:textId="5190E7E3">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1.</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L’Operatore economico, nello svolgimento delle prestazioni e delle attività oggetto del presente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affidamento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è tenuto al rispetto e all’attuazione dei principi e degli obblighi specifici del PNRR relativi al non arrecare un danno significativo agli obiettivi ambientali cd. “Do No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Significant</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Harm</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(DNSH) ai sensi dell'articolo 17 del Regolamento (UE) 2020/852 del Parlamento europeo e del Consiglio del 18 giugno 2020, nonché del principio del contributo all’obiettivo climatico.</w:t>
      </w:r>
    </w:p>
    <w:p w:rsidR="00924944" w:rsidP="38289F3E" w:rsidRDefault="00924944" w14:paraId="65D38B54" w14:textId="2A0F92B7">
      <w:pPr>
        <w:widowControl w:val="0"/>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In particolare, l’Operatore economico sarà tenuto a rilasciare, ai sensi degli articoli 46, 47 e 76 del D.P.R. 28 dicembre 2000, n. 445, una specifica dichiarazione di risposta ai corrispondenti punti di controllo, delle singole check list allegate alla “Guida Operativa per il rispetto del Principio di non arrecare danno significativo all’ambiente (cd. DNSH)”, che riguardano le attività di competenza dell’Appaltatore stesso, fornendo, laddove necessario, documenti giustificativi a comprova di quanto dichiarato. Sarà inoltre onere dell’Operatore economico conservare tutta documentazione di supporto e di comprova di quanto dichiarato, che potrà essere richiesta dall’Amministrazione ai fini della compilazione, da parte dello stesso, delle check list anzidette ovvero nell’ambito di verifiche/audit da parte dell’Amministrazione.</w:t>
      </w:r>
    </w:p>
    <w:p w:rsidR="00924944" w:rsidP="38289F3E" w:rsidRDefault="00924944" w14:paraId="1E08B28A" w14:textId="75F60BAC">
      <w:pPr>
        <w:widowControl w:val="0"/>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00924944" w:rsidP="38289F3E" w:rsidRDefault="00924944" w14:paraId="08DDA195" w14:textId="1D4E6DAF">
      <w:pPr>
        <w:widowControl w:val="0"/>
        <w:spacing w:before="0" w:beforeAutospacing="off" w:after="0" w:afterAutospacing="off" w:line="259"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00924944" w:rsidP="094A7E1D" w:rsidRDefault="00924944" w14:paraId="0E08A5D6" w14:textId="4BD1245D">
      <w:pPr>
        <w:widowControl w:val="0"/>
        <w:spacing w:before="0" w:beforeAutospacing="off" w:after="160" w:afterAutospacing="off" w:line="276" w:lineRule="auto"/>
        <w:jc w:val="both"/>
        <w:rPr>
          <w:rFonts w:ascii="Times New Roman" w:hAnsi="Times New Roman" w:eastAsia="Times New Roman" w:cs="Times New Roman"/>
          <w:b w:val="1"/>
          <w:bCs w:val="1"/>
          <w:i w:val="1"/>
          <w:iCs w:val="1"/>
          <w:noProof w:val="0"/>
          <w:color w:val="auto"/>
          <w:sz w:val="24"/>
          <w:szCs w:val="24"/>
          <w:lang w:val="it-IT"/>
        </w:rPr>
      </w:pPr>
      <w:r w:rsidRPr="094A7E1D" w:rsidR="4D2E2E30">
        <w:rPr>
          <w:rFonts w:ascii="Times New Roman" w:hAnsi="Times New Roman" w:eastAsia="Times New Roman" w:cs="Times New Roman"/>
          <w:b w:val="1"/>
          <w:bCs w:val="1"/>
          <w:i w:val="1"/>
          <w:iCs w:val="1"/>
          <w:noProof w:val="0"/>
          <w:color w:val="auto"/>
          <w:sz w:val="24"/>
          <w:szCs w:val="24"/>
          <w:lang w:val="it-IT"/>
        </w:rPr>
        <w:t>(Eventuale, nell’ipotesi in cui l’Operatore economico occupi, all’atto della stipula del contratto, un numero di dipendenti pari o superiore a quindici (15) e non superiore a cinquanta (50)</w:t>
      </w:r>
    </w:p>
    <w:p w:rsidR="00924944" w:rsidP="38289F3E" w:rsidRDefault="00924944" w14:paraId="6510ABDB" w14:textId="4D43A104">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2.</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Nel caso in cui l’Operatore economico occupi, all’atto della stipula del contratto, un numero di dipendenti pari o superiore a quindici (15) e non superiore a cinquanta (50), l</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o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stesso è obbligato a consegnare all’Amministrazione, entro sei mesi dalla stipula del contratto, la relazione di cui all’articolo 47, co. 3, del D.L. n. 77/2021 (i.e. la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w:t>
      </w:r>
    </w:p>
    <w:p w:rsidR="00924944" w:rsidP="38289F3E" w:rsidRDefault="00924944" w14:paraId="29BEF33A" w14:textId="388F2E7F">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w:t>
      </w:r>
      <w:r w:rsidRPr="38289F3E" w:rsidR="3A2E2FA5">
        <w:rPr>
          <w:rFonts w:ascii="Times New Roman" w:hAnsi="Times New Roman" w:eastAsia="Times New Roman" w:cs="Times New Roman"/>
          <w:b w:val="1"/>
          <w:bCs w:val="1"/>
          <w:noProof w:val="0"/>
          <w:color w:val="000000" w:themeColor="text1" w:themeTint="FF" w:themeShade="FF"/>
          <w:sz w:val="24"/>
          <w:szCs w:val="24"/>
          <w:lang w:val="it-IT"/>
        </w:rPr>
        <w:t>già menzionata</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relazione è trasmessa alle rappresentanze sindacali aziendali e alla consigliera e al consigliere di parità, in analogia a quanto previsto per la “relazione di genere” di cui all’articolo 47, co. 2, del citato D.L. n. 77/2021.</w:t>
      </w:r>
    </w:p>
    <w:p w:rsidR="00924944" w:rsidP="38289F3E" w:rsidRDefault="00924944" w14:paraId="54CEDF94" w14:textId="2C305C9B">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violazione del </w:t>
      </w:r>
      <w:r w:rsidRPr="38289F3E" w:rsidR="2A132788">
        <w:rPr>
          <w:rFonts w:ascii="Times New Roman" w:hAnsi="Times New Roman" w:eastAsia="Times New Roman" w:cs="Times New Roman"/>
          <w:b w:val="1"/>
          <w:bCs w:val="1"/>
          <w:noProof w:val="0"/>
          <w:color w:val="000000" w:themeColor="text1" w:themeTint="FF" w:themeShade="FF"/>
          <w:sz w:val="24"/>
          <w:szCs w:val="24"/>
          <w:lang w:val="it-IT"/>
        </w:rPr>
        <w:t>già menzionato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obbligo determina, l’applicazione della penale di cui al successivo articolo “Penali e risoluzione del contratto”, nonché l'impossibilità per l’Operatore economico stesso di partecipare, in forma singola ovvero in raggruppamento temporaneo, per un periodo di dodici mesi ad ulteriori procedure di affidamento afferenti agli investimenti pubblici finanziati, in tutto o in parte, con le risorse previste dal PNRR e dal Piano Nazionale Complementare (PNC).</w:t>
      </w:r>
    </w:p>
    <w:p w:rsidR="00924944" w:rsidP="094A7E1D" w:rsidRDefault="00924944" w14:paraId="7780AD1D" w14:textId="7C8FC98D">
      <w:pPr>
        <w:widowControl w:val="0"/>
        <w:spacing w:before="0" w:beforeAutospacing="off" w:after="160" w:afterAutospacing="off" w:line="276" w:lineRule="auto"/>
        <w:jc w:val="both"/>
        <w:rPr>
          <w:rFonts w:ascii="Times New Roman" w:hAnsi="Times New Roman" w:eastAsia="Times New Roman" w:cs="Times New Roman"/>
          <w:b w:val="1"/>
          <w:bCs w:val="1"/>
          <w:i w:val="1"/>
          <w:iCs w:val="1"/>
          <w:noProof w:val="0"/>
          <w:color w:val="auto"/>
          <w:sz w:val="24"/>
          <w:szCs w:val="24"/>
          <w:lang w:val="it-IT"/>
        </w:rPr>
      </w:pPr>
      <w:r w:rsidRPr="094A7E1D" w:rsidR="4D2E2E30">
        <w:rPr>
          <w:rFonts w:ascii="Times New Roman" w:hAnsi="Times New Roman" w:eastAsia="Times New Roman" w:cs="Times New Roman"/>
          <w:b w:val="1"/>
          <w:bCs w:val="1"/>
          <w:i w:val="1"/>
          <w:iCs w:val="1"/>
          <w:noProof w:val="0"/>
          <w:color w:val="auto"/>
          <w:sz w:val="24"/>
          <w:szCs w:val="24"/>
          <w:lang w:val="it-IT"/>
        </w:rPr>
        <w:t>(Eventuale, nell’ipotesi in cui l’Operatore economico occupi, all’atto della stipula del contratto, un numero di dipendenti pari o superiore a quindici (15)</w:t>
      </w:r>
    </w:p>
    <w:p w:rsidR="00924944" w:rsidP="38289F3E" w:rsidRDefault="00924944" w14:paraId="2196D3C1" w14:textId="25AB71A2">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3.</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Nel caso in cui l’Operatore economico occupi, all’atto stipula del contratto, un numero di dipendenti pari o superiore a quindici (15), </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lo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stesso è obbligato a consegnare all’Amministrazione, entro sei mesi dalla stipulazione del contratto, la documentazione di cui all’articolo 47, co. 3 bis, del D.L. n. 77/2021, (i.e. certificazione di cui all’articolo 17 della legge 12 marzo 1999, n. 68, e altresì relazione relativa all’assolvimento degli obblighi di cui alla medesima legge e alle eventuali sanzioni e provvedimenti disposti a suo carico nel triennio antecedente la data di scadenza di presentazione dell’offerta).</w:t>
      </w:r>
    </w:p>
    <w:p w:rsidR="00924944" w:rsidP="38289F3E" w:rsidRDefault="00924944" w14:paraId="0FD9C8CC" w14:textId="0C345DBB">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w:t>
      </w:r>
      <w:r w:rsidRPr="38289F3E" w:rsidR="7831704B">
        <w:rPr>
          <w:rFonts w:ascii="Times New Roman" w:hAnsi="Times New Roman" w:eastAsia="Times New Roman" w:cs="Times New Roman"/>
          <w:b w:val="1"/>
          <w:bCs w:val="1"/>
          <w:noProof w:val="0"/>
          <w:color w:val="000000" w:themeColor="text1" w:themeTint="FF" w:themeShade="FF"/>
          <w:sz w:val="24"/>
          <w:szCs w:val="24"/>
          <w:lang w:val="it-IT"/>
        </w:rPr>
        <w:t>già menzionata</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relazione è trasmessa alle rappresentanze sindacali aziendali, in analogia a quanto previsto per la “relazione di genere” di cui all’articolo 47, co. 2, del citato D.L. n. 77/2021.</w:t>
      </w:r>
    </w:p>
    <w:p w:rsidR="00924944" w:rsidP="38289F3E" w:rsidRDefault="00924944" w14:paraId="309AB1E5" w14:textId="68E116FE">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La violazione del </w:t>
      </w:r>
      <w:r w:rsidRPr="38289F3E" w:rsidR="7227B1F6">
        <w:rPr>
          <w:rFonts w:ascii="Times New Roman" w:hAnsi="Times New Roman" w:eastAsia="Times New Roman" w:cs="Times New Roman"/>
          <w:b w:val="1"/>
          <w:bCs w:val="1"/>
          <w:noProof w:val="0"/>
          <w:color w:val="000000" w:themeColor="text1" w:themeTint="FF" w:themeShade="FF"/>
          <w:sz w:val="24"/>
          <w:szCs w:val="24"/>
          <w:lang w:val="it-IT"/>
        </w:rPr>
        <w:t>già menzionato</w:t>
      </w:r>
      <w:r w:rsidRPr="38289F3E" w:rsidR="4D2E2E30">
        <w:rPr>
          <w:rFonts w:ascii="Times New Roman" w:hAnsi="Times New Roman" w:eastAsia="Times New Roman" w:cs="Times New Roman"/>
          <w:b w:val="1"/>
          <w:bCs w:val="1"/>
          <w:noProof w:val="0"/>
          <w:color w:val="000000" w:themeColor="text1" w:themeTint="FF" w:themeShade="FF"/>
          <w:sz w:val="24"/>
          <w:szCs w:val="24"/>
          <w:lang w:val="it-IT"/>
        </w:rPr>
        <w:t xml:space="preserve"> obbligo determina, l’applicazione della penale di cui al successivo articolo “Penali e risoluzione del contratto”.</w:t>
      </w:r>
    </w:p>
    <w:p w:rsidR="00924944" w:rsidP="38289F3E" w:rsidRDefault="00924944" w14:paraId="03F3E6D2" w14:textId="216EAD4E">
      <w:pPr>
        <w:widowControl w:val="0"/>
        <w:spacing w:before="0" w:beforeAutospacing="off" w:after="160" w:afterAutospacing="off"/>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4.</w:t>
      </w: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xml:space="preserve"> L’Operatore economico</w:t>
      </w: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xml:space="preserve"> ha l’obbligo di assicurare:</w:t>
      </w:r>
    </w:p>
    <w:p w:rsidR="00924944" w:rsidP="38289F3E" w:rsidRDefault="00924944" w14:paraId="282B9064" w14:textId="7DD463A2">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una quota almeno pari al trenta per cento (30%</w:t>
      </w:r>
      <w:r w:rsidRPr="38289F3E">
        <w:rPr>
          <w:rStyle w:val="FootnoteReference"/>
          <w:rFonts w:ascii="Times New Roman" w:hAnsi="Times New Roman" w:eastAsia="Times New Roman" w:cs="Times New Roman"/>
          <w:b w:val="1"/>
          <w:bCs w:val="1"/>
          <w:noProof w:val="0"/>
          <w:color w:val="000000" w:themeColor="text1" w:themeTint="FF" w:themeShade="FF"/>
          <w:sz w:val="24"/>
          <w:szCs w:val="24"/>
          <w:lang w:val="it-IT"/>
        </w:rPr>
        <w:footnoteReference w:id="11101"/>
      </w: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di occupazione giovanile;</w:t>
      </w:r>
    </w:p>
    <w:p w:rsidR="00924944" w:rsidP="38289F3E" w:rsidRDefault="00924944" w14:paraId="17D71640" w14:textId="0F668815">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 una quota almeno pari al trenta per cento (30%) di occupazione femminile;</w:t>
      </w:r>
    </w:p>
    <w:p w:rsidR="00924944" w:rsidP="38289F3E" w:rsidRDefault="00924944" w14:paraId="1B5913F0" w14:textId="2DC66D9B">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4C00335">
        <w:rPr>
          <w:rFonts w:ascii="Times New Roman" w:hAnsi="Times New Roman" w:eastAsia="Times New Roman" w:cs="Times New Roman"/>
          <w:b w:val="1"/>
          <w:bCs w:val="1"/>
          <w:noProof w:val="0"/>
          <w:color w:val="000000" w:themeColor="text1" w:themeTint="FF" w:themeShade="FF"/>
          <w:sz w:val="24"/>
          <w:szCs w:val="24"/>
          <w:lang w:val="it-IT"/>
        </w:rPr>
        <w:t>delle assunzioni necessarie per l'esecuzione del contratto o per la realizzazione di attività ad esso connesse o strumentali, calcolate secondo le modalità di cui alle linee guida approvate con Decreto ministeriale della Presidenza del Consiglio dei Ministri, Dipartimento delle pari opportunità, del 7 dicembre 2021 (Adozione delle linee guida volte a favorire la pari opportunità di genere e generazionali, nonché l'inclusione lavorativa delle persone con disabilità nei contratti pubblici finanziati con le risorse del PNRR e del PNC), pubblicato nella Gazzetta Ufficiale del 30 dicembre 2021, n. 309.</w:t>
      </w:r>
    </w:p>
    <w:p w:rsidR="00924944" w:rsidP="38289F3E" w:rsidRDefault="00924944" w14:paraId="00B5649D" w14:textId="632FBC82">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094A7E1D" w:rsidR="64C00335">
        <w:rPr>
          <w:rFonts w:ascii="Times New Roman" w:hAnsi="Times New Roman" w:eastAsia="Times New Roman" w:cs="Times New Roman"/>
          <w:b w:val="1"/>
          <w:bCs w:val="1"/>
          <w:noProof w:val="0"/>
          <w:color w:val="000000" w:themeColor="text1" w:themeTint="FF" w:themeShade="FF"/>
          <w:sz w:val="24"/>
          <w:szCs w:val="24"/>
          <w:lang w:val="it-IT"/>
        </w:rPr>
        <w:t>In caso di violazione del suddetto obbligo, verranno applicate le penali di cui al successivo articolo “Penali e risoluzione del contratto”. A tal fine l’Operatore economico dovrà produrre, entro 15 giorni dalla scadenza del contratto apposita dichiarazione contenente le informazioni relative alle eventuali assunzioni effettuate durante il periodo di vigenza del contratto con indicazione del numero di persone assunte e relativa indicazione di età e genere.</w:t>
      </w:r>
    </w:p>
    <w:p w:rsidR="5388D073" w:rsidP="094A7E1D" w:rsidRDefault="5388D073" w14:paraId="34E16410" w14:textId="53976016">
      <w:pPr>
        <w:pStyle w:val="Normal0"/>
        <w:widowControl w:val="0"/>
        <w:spacing w:before="28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 caso di prestazioni con posa in opera o di natura non intellettuale]</w:t>
      </w:r>
      <w:r w:rsidRPr="094A7E1D" w:rsidR="5388D073">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Art. ___ – Osservanza dei contratti collettivi di lavoro a favore dei dipendenti dell’appaltatore</w:t>
      </w:r>
    </w:p>
    <w:p w:rsidR="5388D073" w:rsidP="094A7E1D" w:rsidRDefault="5388D073" w14:paraId="73469E14" w14:textId="1089AF27">
      <w:pPr>
        <w:pStyle w:val="Normal0"/>
        <w:widowControl w:val="0"/>
        <w:spacing w:before="28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1.La Società è obbligata ad applicare nei confronti del proprio personale dipendente impiegato nell’esecuzione dei servizi e forniture oggetto del presente appalto, il CCNL nazionale e territoriale indicato dall’Amministrazione nel presente documento ovvero il CCNL indicato dalla Società stessa e identificato dal codice alfanumerico unico in sede di presentazione dell’offerta, che garantisce ai dipendenti ai sensi dell’art. 11 comma 4 del  del Dlgs 36/2023, le stesse tutele di quello indicato dall’Amministrazione.</w:t>
      </w:r>
    </w:p>
    <w:p w:rsidR="5388D073" w:rsidP="094A7E1D" w:rsidRDefault="5388D073" w14:paraId="363F0199" w14:textId="4460C9FC">
      <w:pPr>
        <w:pStyle w:val="Normal0"/>
        <w:widowControl w:val="0"/>
        <w:spacing w:before="28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2. Qualora nel corso di esecuzione del contratto, venga accertata la mancata applicazione del CCNL sopra indicato, l’Amministrazione formulerà espressa diffida ad adempiere secondo le previsioni contrattuali, assegnando alla Società un termine non inferiore a 15 (quindici) giorni. Qualora nel termine assegnato persista l’inadempimento, l’Amministrazione disporrà la risoluzione del contratto ai sensi dell’art. 1454 del Codice Civile.</w:t>
      </w:r>
    </w:p>
    <w:p w:rsidR="5388D073" w:rsidP="094A7E1D" w:rsidRDefault="5388D073" w14:paraId="2504F9E4" w14:textId="03890A8C">
      <w:pPr>
        <w:pStyle w:val="Normal0"/>
        <w:widowControl w:val="0"/>
        <w:spacing w:before="28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3. La Società è altresì obbligata a garantire, in caso di subappalto, e qualora le attività oggetto del subappalto coincidano con quelle caratterizzanti l’oggetto dell’appalto, l’applicazione del contratto collettivo sopraindicato.</w:t>
      </w:r>
    </w:p>
    <w:p w:rsidR="5388D073" w:rsidP="094A7E1D" w:rsidRDefault="5388D073" w14:paraId="438182D0" w14:textId="5DD8E12B">
      <w:pPr>
        <w:pStyle w:val="Normal0"/>
        <w:widowControl w:val="0"/>
        <w:spacing w:before="28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4. Qualora le prestazioni oggetto del subappalto non coincidano con le prestazioni caratterizzanti l’oggetto dell’appalto, la Società è tenuta a garantire le stesse tutele economiche e normative per i lavoratori in subappalto, rispetto ai dipendenti della Società.</w:t>
      </w:r>
    </w:p>
    <w:p w:rsidR="5388D073" w:rsidP="094A7E1D" w:rsidRDefault="5388D073" w14:paraId="1E887630" w14:textId="1B5B0A6C">
      <w:pPr>
        <w:spacing w:before="0" w:beforeAutospacing="off" w:after="0" w:afterAutospacing="off" w:line="279" w:lineRule="auto"/>
        <w:ind w:left="0" w:right="0"/>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 xml:space="preserve">Art. __ – Rispetto del patto di integrità </w:t>
      </w:r>
    </w:p>
    <w:p w:rsidR="5388D073" w:rsidP="094A7E1D" w:rsidRDefault="5388D073" w14:paraId="79C1300F" w14:textId="269768B9">
      <w:pPr>
        <w:spacing w:before="0" w:beforeAutospacing="off" w:after="0" w:afterAutospacing="off"/>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94A7E1D" w:rsidR="5388D07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L’Appaltatore dichiara di conoscere e applicare nel corso dell’esecuzione del contratto, i contenuti del Patto di Integrità.</w:t>
      </w:r>
    </w:p>
    <w:p w:rsidR="094A7E1D" w:rsidP="094A7E1D" w:rsidRDefault="094A7E1D" w14:paraId="3468702E" w14:textId="3E90A06F">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94A7E1D" w:rsidP="094A7E1D" w:rsidRDefault="094A7E1D" w14:paraId="475EB28D" w14:textId="1DB5F5E8">
      <w:pPr>
        <w:widowControl w:val="0"/>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p>
    <w:p w:rsidR="00924944" w:rsidP="38289F3E" w:rsidRDefault="00924944" w14:paraId="000001C0" w14:textId="77C63CDC">
      <w:pPr>
        <w:pStyle w:val="Normal0"/>
        <w:widowControl w:val="0"/>
        <w:spacing w:before="0" w:beforeAutospacing="off" w:after="0" w:afterAutospacing="off"/>
        <w:jc w:val="both"/>
      </w:pPr>
    </w:p>
    <w:p w:rsidR="00924944" w:rsidRDefault="00F011F3" w14:paraId="000001C1" w14:textId="77777777">
      <w:pPr>
        <w:pStyle w:val="Titolo3"/>
        <w:widowControl w:val="0"/>
      </w:pPr>
      <w:bookmarkStart w:name="_heading=h.ln1ydvwyw7t" w:colFirst="0" w:colLast="0" w:id="47"/>
      <w:bookmarkEnd w:id="47"/>
      <w:r>
        <w:t>Art. ____ - Penali e risoluzione del contratto</w:t>
      </w:r>
    </w:p>
    <w:p w:rsidR="00924944" w:rsidRDefault="00F011F3" w14:paraId="000001C2" w14:textId="77777777">
      <w:pPr>
        <w:pStyle w:val="Normal0"/>
        <w:jc w:val="both"/>
        <w:rPr>
          <w:sz w:val="24"/>
          <w:szCs w:val="24"/>
        </w:rPr>
      </w:pPr>
      <w:r>
        <w:rPr>
          <w:b/>
          <w:sz w:val="24"/>
          <w:szCs w:val="24"/>
        </w:rPr>
        <w:t>1.</w:t>
      </w:r>
      <w:r>
        <w:rPr>
          <w:sz w:val="24"/>
          <w:szCs w:val="24"/>
        </w:rPr>
        <w:t xml:space="preserve"> L’affidatario è soggetto a penalità quando:</w:t>
      </w:r>
    </w:p>
    <w:p w:rsidR="00924944" w:rsidRDefault="00924944" w14:paraId="000001C3" w14:textId="77777777">
      <w:pPr>
        <w:pStyle w:val="Normal0"/>
        <w:ind w:right="-28"/>
        <w:jc w:val="both"/>
        <w:rPr>
          <w:b/>
          <w:i/>
          <w:sz w:val="24"/>
          <w:szCs w:val="24"/>
        </w:rPr>
      </w:pPr>
    </w:p>
    <w:p w:rsidR="7C780529" w:rsidP="4DF254B7" w:rsidRDefault="7C780529" w14:paraId="6F18834B" w14:textId="5F7949B5">
      <w:pPr>
        <w:pStyle w:val="Normal0"/>
        <w:suppressLineNumbers w:val="0"/>
        <w:bidi w:val="0"/>
        <w:spacing w:before="0" w:beforeAutospacing="off" w:after="0" w:afterAutospacing="off" w:line="259" w:lineRule="auto"/>
        <w:ind w:left="0" w:right="-28"/>
        <w:jc w:val="both"/>
      </w:pPr>
      <w:r w:rsidRPr="4DF254B7" w:rsidR="7C780529">
        <w:rPr>
          <w:b w:val="1"/>
          <w:bCs w:val="1"/>
          <w:i w:val="1"/>
          <w:iCs w:val="1"/>
          <w:sz w:val="24"/>
          <w:szCs w:val="24"/>
        </w:rPr>
        <w:t>Penali per ritardo</w:t>
      </w:r>
    </w:p>
    <w:p w:rsidR="00924944" w:rsidP="38289F3E" w:rsidRDefault="00F011F3" w14:paraId="000001C5"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38289F3E" w:rsidR="00F011F3">
        <w:rPr>
          <w:i w:val="1"/>
          <w:iCs w:val="1"/>
          <w:sz w:val="24"/>
          <w:szCs w:val="24"/>
        </w:rPr>
        <w:t>[</w:t>
      </w:r>
      <w:r w:rsidRPr="38289F3E" w:rsidR="00F011F3">
        <w:rPr>
          <w:i w:val="1"/>
          <w:iCs w:val="1"/>
          <w:color w:val="000000" w:themeColor="text1" w:themeTint="FF" w:themeShade="FF"/>
          <w:sz w:val="24"/>
          <w:szCs w:val="24"/>
        </w:rPr>
        <w:t xml:space="preserve">L’Ufficio, in relazione al ritardo nell’esecuzione della prestazione/consegna fornitura per negligenza dell’Affidatario rispetto alle previsioni del contratto di cui all’art. 122, comma 4, del </w:t>
      </w:r>
      <w:r w:rsidRPr="38289F3E" w:rsidR="00F011F3">
        <w:rPr>
          <w:i w:val="1"/>
          <w:iCs w:val="1"/>
          <w:color w:val="000000" w:themeColor="text1" w:themeTint="FF" w:themeShade="FF"/>
          <w:sz w:val="24"/>
          <w:szCs w:val="24"/>
        </w:rPr>
        <w:t>D.Lgs.</w:t>
      </w:r>
      <w:r w:rsidRPr="38289F3E" w:rsidR="00F011F3">
        <w:rPr>
          <w:i w:val="1"/>
          <w:iCs w:val="1"/>
          <w:color w:val="000000" w:themeColor="text1" w:themeTint="FF" w:themeShade="FF"/>
          <w:sz w:val="24"/>
          <w:szCs w:val="24"/>
        </w:rPr>
        <w:t xml:space="preserve"> n. 36/2023, dovrà individuare le relative penali da ritardo con termini ed entità congrui rispetto alla prestazione/fornitura.  Nell’individuazione delle suddette penali si dovrà tenere conto di quanto previsto dall’art. 126, comma 1, del </w:t>
      </w:r>
      <w:r w:rsidRPr="38289F3E" w:rsidR="00F011F3">
        <w:rPr>
          <w:i w:val="1"/>
          <w:iCs w:val="1"/>
          <w:color w:val="000000" w:themeColor="text1" w:themeTint="FF" w:themeShade="FF"/>
          <w:sz w:val="24"/>
          <w:szCs w:val="24"/>
        </w:rPr>
        <w:t>D.Lgs.</w:t>
      </w:r>
      <w:r w:rsidRPr="38289F3E" w:rsidR="00F011F3">
        <w:rPr>
          <w:i w:val="1"/>
          <w:iCs w:val="1"/>
          <w:color w:val="000000" w:themeColor="text1" w:themeTint="FF" w:themeShade="FF"/>
          <w:sz w:val="24"/>
          <w:szCs w:val="24"/>
        </w:rPr>
        <w:t xml:space="preserve"> n. 36/2023 che prevede che le penali per il ritardato adempimento </w:t>
      </w:r>
      <w:r w:rsidRPr="38289F3E" w:rsidR="00F011F3">
        <w:rPr>
          <w:i w:val="1"/>
          <w:iCs w:val="1"/>
          <w:color w:val="000000" w:themeColor="text1" w:themeTint="FF" w:themeShade="FF"/>
          <w:sz w:val="24"/>
          <w:szCs w:val="24"/>
        </w:rPr>
        <w:t>sono calcolate in misura giornaliera compresa tra lo 0,3 per mille e l’1 per mille dell’ammontare netto contrattuale, da determinare in relazione all’entità delle conseguenze legate al ritardo, e non possono comunque superare, complessivamente, il 10% di detto ammontare netto contrattuale.</w:t>
      </w:r>
    </w:p>
    <w:p w:rsidR="00924944" w:rsidP="38289F3E" w:rsidRDefault="00924944" w14:paraId="000001C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p>
    <w:p w:rsidR="00924944" w:rsidP="38289F3E" w:rsidRDefault="00F011F3" w14:paraId="000001C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38289F3E" w:rsidR="00F011F3">
        <w:rPr>
          <w:i w:val="1"/>
          <w:iCs w:val="1"/>
          <w:sz w:val="24"/>
          <w:szCs w:val="24"/>
        </w:rPr>
        <w:t>Si può verificare un ritardo in base al cronoprogramma delle attività oggetto del contratto che può prevedere date di completamento delle singole fasi degli stati di avanzamento o ritardo rispetto a specifiche date di consegna dei singoli servizi. In base alla situazione si utilizzeranno le seguenti formulazioni</w:t>
      </w:r>
      <w:r w:rsidRPr="38289F3E" w:rsidR="00F011F3">
        <w:rPr>
          <w:i w:val="1"/>
          <w:iCs w:val="1"/>
          <w:sz w:val="24"/>
          <w:szCs w:val="24"/>
        </w:rPr>
        <w:t>. ]</w:t>
      </w:r>
    </w:p>
    <w:p w:rsidR="00924944" w:rsidRDefault="00924944" w14:paraId="000001C8" w14:textId="77777777">
      <w:pPr>
        <w:pStyle w:val="Normal0"/>
        <w:widowControl w:val="0"/>
        <w:pBdr>
          <w:top w:val="nil"/>
          <w:left w:val="nil"/>
          <w:bottom w:val="nil"/>
          <w:right w:val="nil"/>
          <w:between w:val="nil"/>
        </w:pBdr>
        <w:ind w:right="-29"/>
        <w:jc w:val="both"/>
        <w:rPr>
          <w:i/>
          <w:sz w:val="24"/>
          <w:szCs w:val="24"/>
        </w:rPr>
      </w:pPr>
    </w:p>
    <w:p w:rsidR="00924944" w:rsidP="38289F3E" w:rsidRDefault="00F011F3" w14:paraId="000001C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38289F3E" w:rsidR="00F011F3">
        <w:rPr>
          <w:i w:val="1"/>
          <w:iCs w:val="1"/>
          <w:sz w:val="24"/>
          <w:szCs w:val="24"/>
        </w:rPr>
        <w:t>[nel caso di servizi di manutenzione ordinaria/correttiva le penali per ritardo verranno applicati avendo come riferimento i Service Level Agreement definiti nell’articolo “Modalità di esecuzione”]</w:t>
      </w:r>
    </w:p>
    <w:p w:rsidR="00924944" w:rsidP="38289F3E" w:rsidRDefault="00924944" w14:paraId="000001CA"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sz w:val="24"/>
          <w:szCs w:val="24"/>
        </w:rPr>
      </w:pPr>
    </w:p>
    <w:p w:rsidR="00924944" w:rsidP="38289F3E" w:rsidRDefault="00F011F3" w14:paraId="000001CB" w14:textId="7AE1747E">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color w:val="000000"/>
          <w:sz w:val="24"/>
          <w:szCs w:val="24"/>
        </w:rPr>
      </w:pPr>
      <w:r w:rsidR="00F011F3">
        <w:rPr>
          <w:color w:val="000000"/>
          <w:sz w:val="24"/>
          <w:szCs w:val="24"/>
        </w:rPr>
        <w:t xml:space="preserve">Per il ritardo nell’esecuzione della prestazione A __________ per ogni giorno di ritardo è applicata una penale di </w:t>
      </w:r>
      <w:r w:rsidR="047EAA9A">
        <w:rPr>
          <w:color w:val="000000"/>
          <w:sz w:val="24"/>
          <w:szCs w:val="24"/>
        </w:rPr>
        <w:t xml:space="preserve">euro</w:t>
      </w:r>
      <w:r w:rsidR="00F011F3">
        <w:rPr>
          <w:color w:val="000000"/>
          <w:sz w:val="24"/>
          <w:szCs w:val="24"/>
        </w:rPr>
        <w:t xml:space="preserve"> _____</w:t>
      </w:r>
      <w:r w:rsidR="6ED9269A">
        <w:rPr>
          <w:color w:val="000000"/>
          <w:sz w:val="24"/>
          <w:szCs w:val="24"/>
        </w:rPr>
        <w:t xml:space="preserve">_ (</w:t>
      </w:r>
      <w:r w:rsidRPr="094A7E1D" w:rsidR="00F011F3">
        <w:rPr>
          <w:i w:val="1"/>
          <w:iCs w:val="1"/>
          <w:color w:val="000000"/>
          <w:sz w:val="24"/>
          <w:szCs w:val="24"/>
        </w:rPr>
        <w:t>oppure una penale pari ad una percentuale dell’importo della prestazione)</w:t>
      </w:r>
      <w:r w:rsidR="00F011F3">
        <w:rPr>
          <w:color w:val="000000"/>
          <w:sz w:val="24"/>
          <w:szCs w:val="24"/>
        </w:rPr>
        <w:t xml:space="preserve">, fino al __ giorno di </w:t>
      </w:r>
      <w:r w:rsidR="00F011F3">
        <w:rPr>
          <w:color w:val="000000"/>
          <w:sz w:val="24"/>
          <w:szCs w:val="24"/>
        </w:rPr>
        <w:t>ritardo.</w:t>
      </w:r>
      <w:r>
        <w:rPr>
          <w:color w:val="000000"/>
          <w:sz w:val="24"/>
          <w:szCs w:val="24"/>
          <w:vertAlign w:val="superscript"/>
        </w:rPr>
        <w:footnoteReference w:id="13"/>
      </w:r>
    </w:p>
    <w:p w:rsidR="00924944" w:rsidRDefault="00924944" w14:paraId="000001CC" w14:textId="77777777">
      <w:pPr>
        <w:pStyle w:val="Normal0"/>
        <w:widowControl w:val="0"/>
        <w:pBdr>
          <w:top w:val="nil"/>
          <w:left w:val="nil"/>
          <w:bottom w:val="nil"/>
          <w:right w:val="nil"/>
          <w:between w:val="nil"/>
        </w:pBdr>
        <w:ind w:right="-29"/>
        <w:jc w:val="both"/>
        <w:rPr>
          <w:color w:val="000000"/>
          <w:sz w:val="24"/>
          <w:szCs w:val="24"/>
        </w:rPr>
      </w:pPr>
    </w:p>
    <w:p w:rsidR="00924944" w:rsidRDefault="00F011F3" w14:paraId="000001CD" w14:textId="47A0D463">
      <w:pPr>
        <w:pStyle w:val="Normal0"/>
        <w:widowControl w:val="0"/>
        <w:jc w:val="both"/>
        <w:rPr>
          <w:color w:val="000000"/>
          <w:sz w:val="24"/>
          <w:szCs w:val="24"/>
        </w:rPr>
      </w:pPr>
      <w:r w:rsidRPr="38289F3E" w:rsidR="00F011F3">
        <w:rPr>
          <w:color w:val="000000" w:themeColor="text1" w:themeTint="FF" w:themeShade="FF"/>
          <w:sz w:val="24"/>
          <w:szCs w:val="24"/>
        </w:rPr>
        <w:t xml:space="preserve">Dal ___ al ___ giorno di ritardo nell’esecuzione della prestazione A, B… è applicata una penale di </w:t>
      </w:r>
      <w:r w:rsidRPr="38289F3E" w:rsidR="067E75DE">
        <w:rPr>
          <w:color w:val="000000" w:themeColor="text1" w:themeTint="FF" w:themeShade="FF"/>
          <w:sz w:val="24"/>
          <w:szCs w:val="24"/>
        </w:rPr>
        <w:t>euro</w:t>
      </w:r>
      <w:r w:rsidRPr="38289F3E" w:rsidR="00F011F3">
        <w:rPr>
          <w:color w:val="000000" w:themeColor="text1" w:themeTint="FF" w:themeShade="FF"/>
          <w:sz w:val="24"/>
          <w:szCs w:val="24"/>
        </w:rPr>
        <w:t xml:space="preserve"> ___, al giorno.</w:t>
      </w:r>
    </w:p>
    <w:p w:rsidR="00924944" w:rsidRDefault="00924944" w14:paraId="000001CE" w14:textId="77777777">
      <w:pPr>
        <w:pStyle w:val="Normal0"/>
        <w:widowControl w:val="0"/>
        <w:jc w:val="both"/>
        <w:rPr>
          <w:sz w:val="24"/>
          <w:szCs w:val="24"/>
        </w:rPr>
      </w:pPr>
    </w:p>
    <w:p w:rsidR="00924944" w:rsidRDefault="00F011F3" w14:paraId="000001CF" w14:textId="77777777">
      <w:pPr>
        <w:pStyle w:val="Normal0"/>
        <w:widowControl w:val="0"/>
        <w:jc w:val="both"/>
        <w:rPr>
          <w:color w:val="000000"/>
          <w:sz w:val="24"/>
          <w:szCs w:val="24"/>
        </w:rPr>
      </w:pPr>
      <w:r>
        <w:rPr>
          <w:color w:val="000000"/>
          <w:sz w:val="24"/>
          <w:szCs w:val="24"/>
        </w:rPr>
        <w:t>Se il ritardo persiste oltre il ________esimo giorno l’Amministrazione, fermo restando l’applicazione della penale giornaliera nella misura massima, procede ai sensi dell’art. 122, comma 4, del D.Lgs. n. 36/2023.</w:t>
      </w:r>
    </w:p>
    <w:p w:rsidR="00924944" w:rsidRDefault="00924944" w14:paraId="000001D0" w14:textId="77777777">
      <w:pPr>
        <w:pStyle w:val="Normal0"/>
        <w:widowControl w:val="0"/>
        <w:jc w:val="both"/>
        <w:rPr>
          <w:sz w:val="24"/>
          <w:szCs w:val="24"/>
        </w:rPr>
      </w:pPr>
    </w:p>
    <w:p w:rsidR="00924944" w:rsidRDefault="00924944" w14:paraId="000001D2" w14:textId="77777777">
      <w:pPr>
        <w:pStyle w:val="Normal0"/>
        <w:ind w:right="-28"/>
        <w:jc w:val="both"/>
        <w:rPr>
          <w:i/>
          <w:color w:val="C9211E"/>
          <w:sz w:val="24"/>
          <w:szCs w:val="24"/>
          <w:highlight w:val="yellow"/>
        </w:rPr>
      </w:pPr>
    </w:p>
    <w:p w:rsidR="3A229B3F" w:rsidP="4DF254B7" w:rsidRDefault="3A229B3F" w14:paraId="63A8E2F2" w14:textId="1822327D">
      <w:pPr>
        <w:pStyle w:val="Normal0"/>
        <w:suppressLineNumbers w:val="0"/>
        <w:bidi w:val="0"/>
        <w:spacing w:before="0" w:beforeAutospacing="off" w:after="0" w:afterAutospacing="off" w:line="259" w:lineRule="auto"/>
        <w:ind w:left="0" w:right="-28"/>
        <w:jc w:val="both"/>
      </w:pPr>
      <w:r w:rsidRPr="4DF254B7" w:rsidR="3A229B3F">
        <w:rPr>
          <w:b w:val="1"/>
          <w:bCs w:val="1"/>
          <w:i w:val="1"/>
          <w:iCs w:val="1"/>
          <w:color w:val="000000" w:themeColor="text1" w:themeTint="FF" w:themeShade="FF"/>
          <w:sz w:val="24"/>
          <w:szCs w:val="24"/>
        </w:rPr>
        <w:t>Penali per non conformità</w:t>
      </w:r>
    </w:p>
    <w:p w:rsidR="00924944" w:rsidRDefault="00F011F3" w14:paraId="000001D4" w14:textId="2F843E98">
      <w:pPr>
        <w:pStyle w:val="Normal0"/>
        <w:jc w:val="both"/>
      </w:pPr>
      <w:r w:rsidRPr="4DF254B7" w:rsidR="00F011F3">
        <w:rPr>
          <w:color w:val="000000" w:themeColor="text1" w:themeTint="FF" w:themeShade="FF"/>
          <w:sz w:val="24"/>
          <w:szCs w:val="24"/>
        </w:rPr>
        <w:t xml:space="preserve">Se l’affidatario effettua la </w:t>
      </w:r>
      <w:r w:rsidRPr="4DF254B7" w:rsidR="4E5E7F83">
        <w:rPr>
          <w:color w:val="000000" w:themeColor="text1" w:themeTint="FF" w:themeShade="FF"/>
          <w:sz w:val="24"/>
          <w:szCs w:val="24"/>
        </w:rPr>
        <w:t>prestazione _</w:t>
      </w:r>
      <w:r w:rsidRPr="4DF254B7" w:rsidR="00F011F3">
        <w:rPr>
          <w:color w:val="000000" w:themeColor="text1" w:themeTint="FF" w:themeShade="FF"/>
          <w:sz w:val="24"/>
          <w:szCs w:val="24"/>
        </w:rPr>
        <w:t xml:space="preserve">__________ in modo non conforme a quanto previsto nell’art. __, l’Amministrazione acquisisce la parte di prestazione resa in modo conforme e relativamente alla seguente caratteristica/elemento _____________ resa in modo non conforme applica una penale di </w:t>
      </w:r>
      <w:r w:rsidRPr="4DF254B7" w:rsidR="00F011F3">
        <w:rPr>
          <w:color w:val="000000" w:themeColor="text1" w:themeTint="FF" w:themeShade="FF"/>
          <w:sz w:val="24"/>
          <w:szCs w:val="24"/>
        </w:rPr>
        <w:t>Euro</w:t>
      </w:r>
      <w:r w:rsidRPr="4DF254B7" w:rsidR="00F011F3">
        <w:rPr>
          <w:color w:val="000000" w:themeColor="text1" w:themeTint="FF" w:themeShade="FF"/>
          <w:sz w:val="24"/>
          <w:szCs w:val="24"/>
        </w:rPr>
        <w:t xml:space="preserve"> ________________;</w:t>
      </w:r>
    </w:p>
    <w:p w:rsidR="4DF254B7" w:rsidP="4DF254B7" w:rsidRDefault="4DF254B7" w14:paraId="2F3E131C" w14:textId="2D42AAA8">
      <w:pPr>
        <w:pStyle w:val="Normal0"/>
        <w:jc w:val="both"/>
        <w:rPr>
          <w:color w:val="000000" w:themeColor="text1" w:themeTint="FF" w:themeShade="FF"/>
          <w:sz w:val="24"/>
          <w:szCs w:val="24"/>
        </w:rPr>
      </w:pPr>
    </w:p>
    <w:p w:rsidR="5A44B886" w:rsidP="4DF254B7" w:rsidRDefault="5A44B886" w14:paraId="3DEA263E" w14:textId="4252CBB8">
      <w:pPr>
        <w:pStyle w:val="Normal0"/>
        <w:jc w:val="both"/>
        <w:rPr>
          <w:b w:val="1"/>
          <w:bCs w:val="1"/>
          <w:color w:val="000000" w:themeColor="text1" w:themeTint="FF" w:themeShade="FF"/>
          <w:sz w:val="24"/>
          <w:szCs w:val="24"/>
        </w:rPr>
      </w:pPr>
      <w:r w:rsidRPr="4DF254B7" w:rsidR="5A44B886">
        <w:rPr>
          <w:b w:val="1"/>
          <w:bCs w:val="1"/>
          <w:color w:val="000000" w:themeColor="text1" w:themeTint="FF" w:themeShade="FF"/>
          <w:sz w:val="24"/>
          <w:szCs w:val="24"/>
        </w:rPr>
        <w:t xml:space="preserve">Diffida </w:t>
      </w:r>
      <w:r w:rsidRPr="4DF254B7" w:rsidR="5A44B886">
        <w:rPr>
          <w:b w:val="1"/>
          <w:bCs w:val="1"/>
          <w:color w:val="000000" w:themeColor="text1" w:themeTint="FF" w:themeShade="FF"/>
          <w:sz w:val="24"/>
          <w:szCs w:val="24"/>
        </w:rPr>
        <w:t>ad</w:t>
      </w:r>
      <w:r w:rsidRPr="4DF254B7" w:rsidR="5A44B886">
        <w:rPr>
          <w:b w:val="1"/>
          <w:bCs w:val="1"/>
          <w:color w:val="000000" w:themeColor="text1" w:themeTint="FF" w:themeShade="FF"/>
          <w:sz w:val="24"/>
          <w:szCs w:val="24"/>
        </w:rPr>
        <w:t xml:space="preserve"> adempiere</w:t>
      </w:r>
    </w:p>
    <w:p w:rsidR="00924944" w:rsidP="38289F3E" w:rsidRDefault="00F011F3" w14:paraId="000001D7" w14:textId="77777777">
      <w:pPr>
        <w:pStyle w:val="Normal0"/>
        <w:jc w:val="both"/>
        <w:rPr>
          <w:b w:val="1"/>
          <w:bCs w:val="1"/>
          <w:color w:val="000000"/>
          <w:sz w:val="24"/>
          <w:szCs w:val="24"/>
        </w:rPr>
      </w:pPr>
      <w:r w:rsidRPr="38289F3E" w:rsidR="00F011F3">
        <w:rPr>
          <w:color w:val="000000" w:themeColor="text1" w:themeTint="FF" w:themeShade="FF"/>
          <w:sz w:val="24"/>
          <w:szCs w:val="24"/>
        </w:rPr>
        <w:t xml:space="preserve">Qualora l’Amministrazione accerti che l’Affidatario non ha adempiuto esattamente a quanto previsto all’art. ___ del presente documento e valuti che detto inadempimento pregiudica il raggiungimento degli obiettivi specifici, considera la prestazione come non eseguita entro i termini contrattuali. In tal caso l’Amministrazione procede, ai sensi dell’art. 1454 del </w:t>
      </w:r>
      <w:r w:rsidRPr="38289F3E" w:rsidR="00F011F3">
        <w:rPr>
          <w:color w:val="000000" w:themeColor="text1" w:themeTint="FF" w:themeShade="FF"/>
          <w:sz w:val="24"/>
          <w:szCs w:val="24"/>
        </w:rPr>
        <w:t>codice civile</w:t>
      </w:r>
      <w:r w:rsidRPr="38289F3E" w:rsidR="00F011F3">
        <w:rPr>
          <w:color w:val="000000" w:themeColor="text1" w:themeTint="FF" w:themeShade="FF"/>
          <w:sz w:val="24"/>
          <w:szCs w:val="24"/>
        </w:rPr>
        <w:t xml:space="preserve">, a diffidare per iscritto il contraente </w:t>
      </w:r>
      <w:r w:rsidRPr="38289F3E" w:rsidR="00F011F3">
        <w:rPr>
          <w:color w:val="000000" w:themeColor="text1" w:themeTint="FF" w:themeShade="FF"/>
          <w:sz w:val="24"/>
          <w:szCs w:val="24"/>
        </w:rPr>
        <w:t>ad</w:t>
      </w:r>
      <w:r w:rsidRPr="38289F3E" w:rsidR="00F011F3">
        <w:rPr>
          <w:color w:val="000000" w:themeColor="text1" w:themeTint="FF" w:themeShade="FF"/>
          <w:sz w:val="24"/>
          <w:szCs w:val="24"/>
        </w:rPr>
        <w:t xml:space="preserve"> adempiere entro i successivi 15 giorni; dall’invio della diffida </w:t>
      </w:r>
      <w:r w:rsidRPr="38289F3E" w:rsidR="00F011F3">
        <w:rPr>
          <w:color w:val="000000" w:themeColor="text1" w:themeTint="FF" w:themeShade="FF"/>
          <w:sz w:val="24"/>
          <w:szCs w:val="24"/>
        </w:rPr>
        <w:t>ad</w:t>
      </w:r>
      <w:r w:rsidRPr="38289F3E" w:rsidR="00F011F3">
        <w:rPr>
          <w:color w:val="000000" w:themeColor="text1" w:themeTint="FF" w:themeShade="FF"/>
          <w:sz w:val="24"/>
          <w:szCs w:val="24"/>
        </w:rPr>
        <w:t xml:space="preserve"> adempiere si applica un</w:t>
      </w:r>
      <w:r w:rsidRPr="38289F3E" w:rsidR="00F011F3">
        <w:rPr>
          <w:color w:val="000000" w:themeColor="text1" w:themeTint="FF" w:themeShade="FF"/>
          <w:sz w:val="24"/>
          <w:szCs w:val="24"/>
        </w:rPr>
        <w:t xml:space="preserve">a penale giornaliera da ritardo di </w:t>
      </w:r>
      <w:r w:rsidRPr="38289F3E" w:rsidR="00F011F3">
        <w:rPr>
          <w:color w:val="000000" w:themeColor="text1" w:themeTint="FF" w:themeShade="FF"/>
          <w:sz w:val="24"/>
          <w:szCs w:val="24"/>
        </w:rPr>
        <w:t>Euro</w:t>
      </w:r>
      <w:r w:rsidRPr="38289F3E" w:rsidR="00F011F3">
        <w:rPr>
          <w:color w:val="000000" w:themeColor="text1" w:themeTint="FF" w:themeShade="FF"/>
          <w:sz w:val="24"/>
          <w:szCs w:val="24"/>
        </w:rPr>
        <w:t xml:space="preserve"> _____; decorso inutilmente detto termine, il contratto s’intende senz’altro risolto di diritto.</w:t>
      </w:r>
    </w:p>
    <w:p w:rsidR="38289F3E" w:rsidP="38289F3E" w:rsidRDefault="38289F3E" w14:paraId="74587EAB" w14:textId="50D5DDDD">
      <w:pPr>
        <w:pStyle w:val="Normal0"/>
        <w:jc w:val="both"/>
        <w:rPr>
          <w:color w:val="000000" w:themeColor="text1" w:themeTint="FF" w:themeShade="FF"/>
          <w:sz w:val="24"/>
          <w:szCs w:val="24"/>
        </w:rPr>
      </w:pPr>
    </w:p>
    <w:p w:rsidR="2DF6CFBD" w:rsidP="38289F3E" w:rsidRDefault="2DF6CFBD" w14:paraId="4890AD4E" w14:textId="26628900">
      <w:pPr>
        <w:tabs>
          <w:tab w:val="left" w:leader="none" w:pos="426"/>
        </w:tabs>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1</w:t>
      </w:r>
      <w:r w:rsidRPr="38289F3E" w:rsidR="1A587745">
        <w:rPr>
          <w:rFonts w:ascii="Times New Roman" w:hAnsi="Times New Roman" w:eastAsia="Times New Roman" w:cs="Times New Roman"/>
          <w:b w:val="1"/>
          <w:bCs w:val="1"/>
          <w:noProof w:val="0"/>
          <w:color w:val="000000" w:themeColor="text1" w:themeTint="FF" w:themeShade="FF"/>
          <w:sz w:val="24"/>
          <w:szCs w:val="24"/>
          <w:lang w:val="it-IT"/>
        </w:rPr>
        <w:t xml:space="preserve">.1 </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In caso di mancato rispetto dei principi richiamati al precedente art. __ e delle regole di compliance dei “Principi e obblighi derivanti dal DNSH” si applica una penale pari al __ per mille </w:t>
      </w:r>
      <w:r w:rsidRPr="38289F3E" w:rsidR="2DF6CFBD">
        <w:rPr>
          <w:rFonts w:ascii="Times New Roman" w:hAnsi="Times New Roman" w:eastAsia="Times New Roman" w:cs="Times New Roman"/>
          <w:b w:val="1"/>
          <w:bCs w:val="1"/>
          <w:i w:val="1"/>
          <w:iCs w:val="1"/>
          <w:noProof w:val="0"/>
          <w:color w:val="000000" w:themeColor="text1" w:themeTint="FF" w:themeShade="FF"/>
          <w:sz w:val="24"/>
          <w:szCs w:val="24"/>
          <w:lang w:val="it-IT"/>
        </w:rPr>
        <w:t>(inserire una percentuale tra lo 0,6 e l’1)</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dell’ammontare netto contrattuale. Il mancato rispetto delle condizioni per la compliance al principio DNSH, attestato a seguito dei monitoraggi e delle verifiche svolte o richieste dall’Amministrazione, oltre all’applicazione delle penali nella misura stabilita nel contratto, costituisce causa di risoluzione di diritto dello stesso Contratto ai sensi dell’articolo 1456 del </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Codice Civile</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w:t>
      </w:r>
    </w:p>
    <w:p w:rsidR="2DF6CFBD" w:rsidP="094A7E1D" w:rsidRDefault="2DF6CFBD" w14:paraId="44A18D8A" w14:textId="1C30403B">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auto"/>
          <w:sz w:val="24"/>
          <w:szCs w:val="24"/>
          <w:lang w:val="it-IT"/>
        </w:rPr>
      </w:pPr>
      <w:r w:rsidRPr="094A7E1D" w:rsidR="2DF6CFBD">
        <w:rPr>
          <w:rFonts w:ascii="Times New Roman" w:hAnsi="Times New Roman" w:eastAsia="Times New Roman" w:cs="Times New Roman"/>
          <w:b w:val="1"/>
          <w:bCs w:val="1"/>
          <w:i w:val="1"/>
          <w:iCs w:val="1"/>
          <w:noProof w:val="0"/>
          <w:color w:val="auto"/>
          <w:sz w:val="24"/>
          <w:szCs w:val="24"/>
          <w:lang w:val="it-IT"/>
        </w:rPr>
        <w:t>(nel caso di operatore economico con un numero di dipendenti compreso tra 15 e 50)</w:t>
      </w:r>
    </w:p>
    <w:p w:rsidR="2DF6CFBD" w:rsidP="38289F3E" w:rsidRDefault="2DF6CFBD" w14:paraId="74B86DE0" w14:textId="31AEB90F">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C9211E"/>
          <w:sz w:val="24"/>
          <w:szCs w:val="24"/>
          <w:lang w:val="it-IT"/>
        </w:rPr>
      </w:pP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1.</w:t>
      </w:r>
      <w:r w:rsidRPr="38289F3E" w:rsidR="665D9CCF">
        <w:rPr>
          <w:rFonts w:ascii="Times New Roman" w:hAnsi="Times New Roman" w:eastAsia="Times New Roman" w:cs="Times New Roman"/>
          <w:b w:val="1"/>
          <w:bCs w:val="1"/>
          <w:noProof w:val="0"/>
          <w:color w:val="000000" w:themeColor="text1" w:themeTint="FF" w:themeShade="FF"/>
          <w:sz w:val="24"/>
          <w:szCs w:val="24"/>
          <w:lang w:val="it-IT"/>
        </w:rPr>
        <w:t>2</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In caso di ritardata consegna della relazione di genere sulla situazione del personale maschile e femminile rispetto al termine dei sei mesi dalla conclusione del contratto ai sensi del precedente art.__ (Responsabilità dell’affidatario e obblighi specifici derivanti dal PNRR), comma 2, si applica una penale giornaliera per ogni giorno di ritardata consegna pari al __ per mille </w:t>
      </w:r>
      <w:r w:rsidRPr="38289F3E" w:rsidR="2DF6CFBD">
        <w:rPr>
          <w:rFonts w:ascii="Times New Roman" w:hAnsi="Times New Roman" w:eastAsia="Times New Roman" w:cs="Times New Roman"/>
          <w:b w:val="1"/>
          <w:bCs w:val="1"/>
          <w:i w:val="1"/>
          <w:iCs w:val="1"/>
          <w:noProof w:val="0"/>
          <w:color w:val="000000" w:themeColor="text1" w:themeTint="FF" w:themeShade="FF"/>
          <w:sz w:val="24"/>
          <w:szCs w:val="24"/>
          <w:lang w:val="it-IT"/>
        </w:rPr>
        <w:t>(inserire una percentuale tra lo 0,6 e l’1)</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dell’ammontare netto contrattuale, fino al limite massimo del 20% dell’ammontare netto contrattuale così come stabilito dall’art. 50 del decreto legge 77/2021. La mancata produzione della suddetta relazione, fatta salva l’applicazione delle penali di cui al precedente periodo, determina inoltre per l’Operatore economico l’interdizione alla partecipazione, per un periodo di dodici mesi, sia in forma singola sia in raggruppamento, ad ulteriori procedure di affidamento in ambito PNRR e PNC.</w:t>
      </w:r>
      <w:r w:rsidRPr="38289F3E" w:rsidR="2DF6CFBD">
        <w:rPr>
          <w:rFonts w:ascii="Times New Roman" w:hAnsi="Times New Roman" w:eastAsia="Times New Roman" w:cs="Times New Roman"/>
          <w:b w:val="1"/>
          <w:bCs w:val="1"/>
          <w:i w:val="1"/>
          <w:iCs w:val="1"/>
          <w:noProof w:val="0"/>
          <w:color w:val="C9211E"/>
          <w:sz w:val="24"/>
          <w:szCs w:val="24"/>
          <w:lang w:val="it-IT"/>
        </w:rPr>
        <w:t xml:space="preserve"> </w:t>
      </w:r>
    </w:p>
    <w:p w:rsidR="2DF6CFBD" w:rsidP="094A7E1D" w:rsidRDefault="2DF6CFBD" w14:paraId="08828590" w14:textId="2D88D0CC">
      <w:pPr>
        <w:spacing w:before="0" w:beforeAutospacing="off" w:after="160" w:afterAutospacing="off" w:line="276" w:lineRule="auto"/>
        <w:jc w:val="both"/>
        <w:rPr>
          <w:rFonts w:ascii="Times New Roman" w:hAnsi="Times New Roman" w:eastAsia="Times New Roman" w:cs="Times New Roman"/>
          <w:b w:val="1"/>
          <w:bCs w:val="1"/>
          <w:i w:val="1"/>
          <w:iCs w:val="1"/>
          <w:noProof w:val="0"/>
          <w:color w:val="auto"/>
          <w:sz w:val="24"/>
          <w:szCs w:val="24"/>
          <w:lang w:val="it-IT"/>
        </w:rPr>
      </w:pPr>
      <w:r w:rsidRPr="094A7E1D" w:rsidR="2DF6CFBD">
        <w:rPr>
          <w:rFonts w:ascii="Times New Roman" w:hAnsi="Times New Roman" w:eastAsia="Times New Roman" w:cs="Times New Roman"/>
          <w:b w:val="1"/>
          <w:bCs w:val="1"/>
          <w:i w:val="1"/>
          <w:iCs w:val="1"/>
          <w:noProof w:val="0"/>
          <w:color w:val="auto"/>
          <w:sz w:val="24"/>
          <w:szCs w:val="24"/>
          <w:lang w:val="it-IT"/>
        </w:rPr>
        <w:t>(nel caso di operatore economici con un numero di dipendenti superiore a 15)</w:t>
      </w:r>
    </w:p>
    <w:p w:rsidR="2DF6CFBD" w:rsidP="38289F3E" w:rsidRDefault="2DF6CFBD" w14:paraId="3F7BCE2F" w14:textId="40D5CFDA">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1.</w:t>
      </w:r>
      <w:r w:rsidRPr="38289F3E" w:rsidR="6F92A91D">
        <w:rPr>
          <w:rFonts w:ascii="Times New Roman" w:hAnsi="Times New Roman" w:eastAsia="Times New Roman" w:cs="Times New Roman"/>
          <w:b w:val="1"/>
          <w:bCs w:val="1"/>
          <w:noProof w:val="0"/>
          <w:color w:val="000000" w:themeColor="text1" w:themeTint="FF" w:themeShade="FF"/>
          <w:sz w:val="24"/>
          <w:szCs w:val="24"/>
          <w:lang w:val="it-IT"/>
        </w:rPr>
        <w:t>3</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In caso di ritardata consegna della dichiarazione relativa all’assolvimento delle norme che disciplinano il diritto al lavoro delle persone con disabilità e della relazione relativa a tale assolvimento e alle eventuali sanzioni e provvedimenti nel triennio antecedente la data di scadenza di presentazione delle offerte, rispetto al termine dei sei mesi dalla conclusione del contratto ai sensi del precedente art.__ (Responsabilità dell’affidatario e obblighi specifici derivanti dal PNRR), comma 3, si applica una penale giornaliera per ogni giorno di ritardata consegna pari al __ per mille</w:t>
      </w:r>
      <w:r w:rsidRPr="38289F3E" w:rsidR="2DF6CFBD">
        <w:rPr>
          <w:rFonts w:ascii="Times New Roman" w:hAnsi="Times New Roman" w:eastAsia="Times New Roman" w:cs="Times New Roman"/>
          <w:b w:val="1"/>
          <w:bCs w:val="1"/>
          <w:i w:val="1"/>
          <w:iCs w:val="1"/>
          <w:noProof w:val="0"/>
          <w:color w:val="000000" w:themeColor="text1" w:themeTint="FF" w:themeShade="FF"/>
          <w:sz w:val="24"/>
          <w:szCs w:val="24"/>
          <w:lang w:val="it-IT"/>
        </w:rPr>
        <w:t xml:space="preserve"> (inserire una percentuale tra lo 0,6 e l’1)</w:t>
      </w:r>
      <w:r w:rsidRPr="38289F3E" w:rsidR="2DF6CFBD">
        <w:rPr>
          <w:rFonts w:ascii="Times New Roman" w:hAnsi="Times New Roman" w:eastAsia="Times New Roman" w:cs="Times New Roman"/>
          <w:b w:val="1"/>
          <w:bCs w:val="1"/>
          <w:noProof w:val="0"/>
          <w:color w:val="000000" w:themeColor="text1" w:themeTint="FF" w:themeShade="FF"/>
          <w:sz w:val="24"/>
          <w:szCs w:val="24"/>
          <w:lang w:val="it-IT"/>
        </w:rPr>
        <w:t xml:space="preserve"> dell’ammontare netto contrattuale, fino al limite massimo del 20% dell’ammontare netto contrattuale così come stabilito dall’art. 50 del decreto legge 77/2021.</w:t>
      </w:r>
    </w:p>
    <w:p w:rsidR="68FD5C1E" w:rsidP="38289F3E" w:rsidRDefault="68FD5C1E" w14:paraId="1041740B" w14:textId="26E4E82B">
      <w:pPr>
        <w:spacing w:before="0" w:beforeAutospacing="off" w:after="160" w:afterAutospacing="off" w:line="276" w:lineRule="auto"/>
        <w:jc w:val="both"/>
        <w:rPr>
          <w:rFonts w:ascii="Times New Roman" w:hAnsi="Times New Roman" w:eastAsia="Times New Roman" w:cs="Times New Roman"/>
          <w:b w:val="1"/>
          <w:bCs w:val="1"/>
          <w:noProof w:val="0"/>
          <w:color w:val="000000" w:themeColor="text1" w:themeTint="FF" w:themeShade="FF"/>
          <w:sz w:val="24"/>
          <w:szCs w:val="24"/>
          <w:lang w:val="it-IT"/>
        </w:rPr>
      </w:pPr>
      <w:r w:rsidRPr="38289F3E" w:rsidR="68FD5C1E">
        <w:rPr>
          <w:rFonts w:ascii="Times New Roman" w:hAnsi="Times New Roman" w:eastAsia="Times New Roman" w:cs="Times New Roman"/>
          <w:b w:val="1"/>
          <w:bCs w:val="1"/>
          <w:noProof w:val="0"/>
          <w:color w:val="000000" w:themeColor="text1" w:themeTint="FF" w:themeShade="FF"/>
          <w:sz w:val="24"/>
          <w:szCs w:val="24"/>
          <w:lang w:val="it-IT" w:eastAsia="ja-JP" w:bidi="ar-SA"/>
        </w:rPr>
        <w:t>1.4. In caso di mancato invio della documentazione richiesta ai sensi del precedente art.__ (Responsabilità dell’affidatario e obblighi specifici derivanti dal PNRR), comma 4, rispetto al termine ivi indicato, si applica una penale giornaliera per ogni giorno di ritardata consegna pari al __ per mille (inserire una percentuale tra lo 0,6 e l’1) dell’ammontare netto contrattuale, fino al limite massimo del 20% dell’ammontare netto contrattuale.</w:t>
      </w:r>
    </w:p>
    <w:p w:rsidR="00924944" w:rsidRDefault="00F011F3" w14:paraId="000001D8" w14:textId="77777777">
      <w:pPr>
        <w:pStyle w:val="Normal0"/>
        <w:pBdr>
          <w:top w:val="nil"/>
          <w:left w:val="nil"/>
          <w:bottom w:val="nil"/>
          <w:right w:val="nil"/>
          <w:between w:val="nil"/>
        </w:pBdr>
        <w:jc w:val="both"/>
        <w:rPr>
          <w:color w:val="000000"/>
          <w:sz w:val="24"/>
          <w:szCs w:val="24"/>
        </w:rPr>
      </w:pPr>
      <w:r>
        <w:rPr>
          <w:b/>
          <w:color w:val="000000"/>
          <w:sz w:val="24"/>
          <w:szCs w:val="24"/>
        </w:rPr>
        <w:t>2.</w:t>
      </w:r>
      <w:r>
        <w:rPr>
          <w:color w:val="000000"/>
          <w:sz w:val="24"/>
          <w:szCs w:val="24"/>
        </w:rPr>
        <w:t xml:space="preserve"> L’Amministrazione, ove riscontri inadempienze nell’esecuzione del contratto idonee all’applicazione delle penali, contesterà all’Affidatario, per iscritto, le inadempienze </w:t>
      </w:r>
      <w:r>
        <w:rPr>
          <w:sz w:val="24"/>
          <w:szCs w:val="24"/>
        </w:rPr>
        <w:t>riscontrate</w:t>
      </w:r>
      <w:r>
        <w:rPr>
          <w:color w:val="000000"/>
          <w:sz w:val="24"/>
          <w:szCs w:val="24"/>
        </w:rPr>
        <w:t xml:space="preserve"> con l’indicazione della relativa penale da applicare, con l’obbligo da parte dell’Affidatario di presentare entro 5 giorni dal ricevimento della medesima contestazione le eventuali controdeduzioni. </w:t>
      </w:r>
    </w:p>
    <w:p w:rsidR="00924944" w:rsidRDefault="00F011F3" w14:paraId="000001D9" w14:textId="77777777">
      <w:pPr>
        <w:pStyle w:val="Normal0"/>
        <w:widowControl w:val="0"/>
        <w:tabs>
          <w:tab w:val="left" w:pos="426"/>
        </w:tabs>
        <w:jc w:val="both"/>
      </w:pPr>
      <w:r>
        <w:rPr>
          <w:b/>
          <w:color w:val="000000"/>
          <w:sz w:val="24"/>
          <w:szCs w:val="24"/>
        </w:rPr>
        <w:t>3.</w:t>
      </w:r>
      <w:r>
        <w:rPr>
          <w:color w:val="000000"/>
          <w:sz w:val="24"/>
          <w:szCs w:val="24"/>
        </w:rPr>
        <w:t xml:space="preserve"> Nel caso in cui l’Affidatario non risponda o non dimostri che l’inadempimento non è imputabile allo stesso, l’Amministrazione applicherà le penali nella misura riportata nel presente documento, a decorrere dalla data di inadempimento e fino all’avvenuta esecuzione della prestazione relativa. Gli importi corrispondenti verranno trattenuti sull’ammontare delle fatture ammesse al pagamento o, solo in assenza di queste ultime, sulla garanzia definitiva di cui al precedente </w:t>
      </w:r>
      <w:r>
        <w:rPr>
          <w:sz w:val="24"/>
          <w:szCs w:val="24"/>
        </w:rPr>
        <w:t>“</w:t>
      </w:r>
      <w:r>
        <w:rPr>
          <w:i/>
          <w:color w:val="000000"/>
          <w:sz w:val="24"/>
          <w:szCs w:val="24"/>
        </w:rPr>
        <w:t>Paragrafo 4.  Conclusione dell’affid</w:t>
      </w:r>
      <w:r>
        <w:rPr>
          <w:i/>
          <w:color w:val="000000"/>
          <w:sz w:val="24"/>
          <w:szCs w:val="24"/>
        </w:rPr>
        <w:t>amento e stipula del contratto</w:t>
      </w:r>
      <w:r>
        <w:rPr>
          <w:i/>
          <w:sz w:val="24"/>
          <w:szCs w:val="24"/>
        </w:rPr>
        <w:t>”</w:t>
      </w:r>
      <w:r>
        <w:rPr>
          <w:color w:val="000000"/>
          <w:sz w:val="24"/>
          <w:szCs w:val="24"/>
        </w:rPr>
        <w:t>, che dovrà essere reintegrata dall’Affidatario senza bisogno di ulteriore diffida.</w:t>
      </w:r>
    </w:p>
    <w:p w:rsidR="00924944" w:rsidRDefault="00F011F3" w14:paraId="000001DA" w14:textId="77777777">
      <w:pPr>
        <w:pStyle w:val="Normal0"/>
        <w:widowControl w:val="0"/>
        <w:tabs>
          <w:tab w:val="left" w:pos="426"/>
        </w:tabs>
        <w:jc w:val="both"/>
      </w:pPr>
      <w:r>
        <w:rPr>
          <w:b/>
          <w:sz w:val="24"/>
          <w:szCs w:val="24"/>
        </w:rPr>
        <w:t>4.</w:t>
      </w:r>
      <w:r>
        <w:rPr>
          <w:sz w:val="24"/>
          <w:szCs w:val="24"/>
        </w:rPr>
        <w:t xml:space="preserve"> Nel caso in cui l’Amministrazione accerti l’esistenza e la validità della motivazione della controdeduzione presentata dall’Affidatario non applicherà le penali e dispo</w:t>
      </w:r>
      <w:r>
        <w:rPr>
          <w:color w:val="000000"/>
          <w:sz w:val="24"/>
          <w:szCs w:val="24"/>
        </w:rPr>
        <w:t>rrà</w:t>
      </w:r>
      <w:r>
        <w:rPr>
          <w:sz w:val="24"/>
          <w:szCs w:val="24"/>
        </w:rPr>
        <w:t xml:space="preserve"> un nuovo termine per l’esecuzione della prestazione oggetto di contestazione, il cui mancato rispetto darà luogo all’applicazione delle penali.</w:t>
      </w:r>
    </w:p>
    <w:p w:rsidR="00924944" w:rsidRDefault="00F011F3" w14:paraId="000001DB" w14:textId="77777777">
      <w:pPr>
        <w:pStyle w:val="Normal0"/>
        <w:widowControl w:val="0"/>
        <w:tabs>
          <w:tab w:val="left" w:pos="426"/>
        </w:tabs>
        <w:jc w:val="both"/>
        <w:rPr>
          <w:sz w:val="24"/>
          <w:szCs w:val="24"/>
        </w:rPr>
      </w:pPr>
      <w:r>
        <w:rPr>
          <w:sz w:val="24"/>
          <w:szCs w:val="24"/>
        </w:rPr>
        <w:t xml:space="preserve">L’applicazione delle penali non pregiudica il diritto del Comune ad ottenere la prestazione; è fatto in ogni caso salvo il diritto dell’Amministrazione di richiedere il risarcimento del maggior danno.  </w:t>
      </w:r>
    </w:p>
    <w:p w:rsidR="00924944" w:rsidRDefault="00F011F3" w14:paraId="000001DC" w14:textId="77777777">
      <w:pPr>
        <w:pStyle w:val="Normal0"/>
        <w:widowControl w:val="0"/>
        <w:pBdr>
          <w:top w:val="nil"/>
          <w:left w:val="nil"/>
          <w:bottom w:val="nil"/>
          <w:right w:val="nil"/>
          <w:between w:val="nil"/>
        </w:pBdr>
        <w:jc w:val="both"/>
        <w:rPr>
          <w:rFonts w:ascii="Arial" w:hAnsi="Arial" w:eastAsia="Arial" w:cs="Arial"/>
          <w:color w:val="000000"/>
          <w:sz w:val="22"/>
          <w:szCs w:val="22"/>
        </w:rPr>
      </w:pPr>
      <w:r>
        <w:rPr>
          <w:b/>
          <w:color w:val="000000"/>
          <w:sz w:val="24"/>
          <w:szCs w:val="24"/>
        </w:rPr>
        <w:t>5.</w:t>
      </w:r>
      <w:r>
        <w:rPr>
          <w:color w:val="000000"/>
          <w:sz w:val="24"/>
          <w:szCs w:val="24"/>
        </w:rPr>
        <w:t xml:space="preserve"> </w:t>
      </w:r>
      <w:r>
        <w:rPr>
          <w:sz w:val="24"/>
          <w:szCs w:val="24"/>
        </w:rPr>
        <w:t>Il Comune</w:t>
      </w:r>
      <w:r>
        <w:rPr>
          <w:color w:val="000000"/>
          <w:sz w:val="24"/>
          <w:szCs w:val="24"/>
        </w:rPr>
        <w:t xml:space="preserve"> procederà alla risoluzione del contratto ai sensi dell’art. 1456 del codice civile nei seguenti casi:</w:t>
      </w:r>
    </w:p>
    <w:p w:rsidR="00924944" w:rsidRDefault="00F011F3" w14:paraId="000001DD" w14:textId="77777777">
      <w:pPr>
        <w:pStyle w:val="Normal0"/>
        <w:widowControl w:val="0"/>
        <w:pBdr>
          <w:top w:val="nil"/>
          <w:left w:val="nil"/>
          <w:bottom w:val="nil"/>
          <w:right w:val="nil"/>
          <w:between w:val="nil"/>
        </w:pBdr>
        <w:jc w:val="both"/>
        <w:rPr>
          <w:color w:val="000000"/>
          <w:sz w:val="24"/>
          <w:szCs w:val="24"/>
        </w:rPr>
      </w:pPr>
      <w:r>
        <w:rPr>
          <w:color w:val="000000"/>
          <w:sz w:val="24"/>
          <w:szCs w:val="24"/>
        </w:rPr>
        <w:t>- art. 122, commi 1 e 2, del D.Lgs. n. 36/2023;</w:t>
      </w:r>
    </w:p>
    <w:p w:rsidR="00924944" w:rsidRDefault="00F011F3" w14:paraId="000001DE" w14:textId="77777777">
      <w:pPr>
        <w:pStyle w:val="Normal0"/>
        <w:pBdr>
          <w:top w:val="nil"/>
          <w:left w:val="nil"/>
          <w:bottom w:val="nil"/>
          <w:right w:val="nil"/>
          <w:between w:val="nil"/>
        </w:pBdr>
        <w:jc w:val="both"/>
        <w:rPr>
          <w:color w:val="000000"/>
          <w:sz w:val="24"/>
          <w:szCs w:val="24"/>
        </w:rPr>
      </w:pPr>
      <w:r>
        <w:rPr>
          <w:color w:val="000000"/>
          <w:sz w:val="24"/>
          <w:szCs w:val="24"/>
        </w:rPr>
        <w:t>- in caso di transazioni finanziarie relative a tutte le attività di cui al presente contratto non effettuate in ottemperanza agli obblighi previsti dalla Legge n. 136 del 13.08.2010;</w:t>
      </w:r>
    </w:p>
    <w:p w:rsidR="00924944" w:rsidRDefault="00F011F3" w14:paraId="000001DF" w14:textId="77777777">
      <w:pPr>
        <w:pStyle w:val="Normal0"/>
        <w:pBdr>
          <w:top w:val="nil"/>
          <w:left w:val="nil"/>
          <w:bottom w:val="nil"/>
          <w:right w:val="nil"/>
          <w:between w:val="nil"/>
        </w:pBdr>
        <w:jc w:val="both"/>
        <w:rPr>
          <w:color w:val="000000"/>
          <w:sz w:val="24"/>
          <w:szCs w:val="24"/>
        </w:rPr>
      </w:pPr>
      <w:r>
        <w:rPr>
          <w:color w:val="000000"/>
          <w:sz w:val="24"/>
          <w:szCs w:val="24"/>
        </w:rPr>
        <w:t>- in caso di subappalto non autorizzato dal Comune;</w:t>
      </w:r>
    </w:p>
    <w:p w:rsidR="00924944" w:rsidRDefault="00F011F3" w14:paraId="000001E0"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cessione di tutto o parte del contratto; </w:t>
      </w:r>
    </w:p>
    <w:p w:rsidR="00924944" w:rsidRDefault="00F011F3" w14:paraId="000001E1"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violazione degli obblighi di condotta derivanti dal Codice di Comportamento </w:t>
      </w:r>
      <w:r>
        <w:rPr>
          <w:sz w:val="24"/>
          <w:szCs w:val="24"/>
        </w:rPr>
        <w:t>adottato dal Comune,</w:t>
      </w:r>
      <w:r>
        <w:rPr>
          <w:color w:val="000000"/>
          <w:sz w:val="24"/>
          <w:szCs w:val="24"/>
        </w:rPr>
        <w:t xml:space="preserve"> da parte dei dipendenti e collaboratori a qualsiasi titolo della Società compreso quelli del subappaltatore;</w:t>
      </w:r>
    </w:p>
    <w:p w:rsidR="00924944" w:rsidP="4DF254B7" w:rsidRDefault="00F011F3" w14:paraId="000001E2" w14:textId="0B4B4D86">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color w:val="000000" w:themeColor="text1" w:themeTint="FF" w:themeShade="FF"/>
          <w:sz w:val="24"/>
          <w:szCs w:val="24"/>
        </w:rPr>
      </w:pPr>
      <w:r w:rsidRPr="4DF254B7" w:rsidR="00F011F3">
        <w:rPr>
          <w:color w:val="000000" w:themeColor="text1" w:themeTint="FF" w:themeShade="FF"/>
          <w:sz w:val="24"/>
          <w:szCs w:val="24"/>
        </w:rPr>
        <w:t xml:space="preserve">- in caso di violazione dell’articolo 53 comma 16-ter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165/2001 (attività successiva alla cessazione del rapporto di lavoro – </w:t>
      </w:r>
      <w:r w:rsidRPr="4DF254B7" w:rsidR="00F011F3">
        <w:rPr>
          <w:color w:val="000000" w:themeColor="text1" w:themeTint="FF" w:themeShade="FF"/>
          <w:sz w:val="24"/>
          <w:szCs w:val="24"/>
        </w:rPr>
        <w:t>pantouflage</w:t>
      </w:r>
      <w:r w:rsidRPr="4DF254B7" w:rsidR="00F011F3">
        <w:rPr>
          <w:color w:val="000000" w:themeColor="text1" w:themeTint="FF" w:themeShade="FF"/>
          <w:sz w:val="24"/>
          <w:szCs w:val="24"/>
        </w:rPr>
        <w:t xml:space="preserve"> o revolving door)</w:t>
      </w:r>
      <w:r w:rsidRPr="4DF254B7" w:rsidR="19233946">
        <w:rPr>
          <w:color w:val="000000" w:themeColor="text1" w:themeTint="FF" w:themeShade="FF"/>
          <w:sz w:val="24"/>
          <w:szCs w:val="24"/>
        </w:rPr>
        <w:t>;</w:t>
      </w:r>
    </w:p>
    <w:p w:rsidR="77935CD7" w:rsidP="4DF254B7" w:rsidRDefault="77935CD7" w14:paraId="7F1A5DC6" w14:textId="4BDF14D6">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jc w:val="both"/>
        <w:rPr>
          <w:noProof w:val="0"/>
          <w:lang w:val="it-IT"/>
        </w:rPr>
      </w:pPr>
      <w:r w:rsidRPr="4DF254B7" w:rsidR="77935CD7">
        <w:rPr>
          <w:b w:val="1"/>
          <w:bCs w:val="1"/>
          <w:color w:val="000000" w:themeColor="text1" w:themeTint="FF" w:themeShade="FF"/>
          <w:sz w:val="24"/>
          <w:szCs w:val="24"/>
        </w:rPr>
        <w:t>6</w:t>
      </w:r>
      <w:r w:rsidRPr="4DF254B7" w:rsidR="77935CD7">
        <w:rPr>
          <w:color w:val="000000" w:themeColor="text1" w:themeTint="FF" w:themeShade="FF"/>
          <w:sz w:val="24"/>
          <w:szCs w:val="24"/>
        </w:rPr>
        <w:t xml:space="preserve">. </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 caso di servizi cloud) nel caso in cui, nei confronti Fornitore sia intervenuta la decadenza dell'attestazione di qualificazione per aver prodotto falsa documentazione o dichiarazioni mendaci, l’Amministrazione il contratto si considera risolto ai sensi degli art. 1456 e 1360</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cc </w:t>
      </w:r>
      <w:r w:rsidRPr="4DF254B7" w:rsidR="77935CD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w:t>
      </w:r>
    </w:p>
    <w:p w:rsidR="00924944" w:rsidP="4DF254B7" w:rsidRDefault="00F011F3" w14:paraId="000001E3" w14:textId="717857E8">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rFonts w:ascii="Arial" w:hAnsi="Arial" w:eastAsia="Arial" w:cs="Arial"/>
          <w:color w:val="000000"/>
          <w:sz w:val="22"/>
          <w:szCs w:val="22"/>
        </w:rPr>
      </w:pPr>
      <w:r w:rsidRPr="4DF254B7" w:rsidR="77935CD7">
        <w:rPr>
          <w:b w:val="1"/>
          <w:bCs w:val="1"/>
          <w:color w:val="000000" w:themeColor="text1" w:themeTint="FF" w:themeShade="FF"/>
          <w:sz w:val="24"/>
          <w:szCs w:val="24"/>
        </w:rPr>
        <w:t>7</w:t>
      </w:r>
      <w:r w:rsidRPr="4DF254B7" w:rsidR="00F011F3">
        <w:rPr>
          <w:b w:val="1"/>
          <w:bCs w:val="1"/>
          <w:color w:val="000000" w:themeColor="text1" w:themeTint="FF" w:themeShade="FF"/>
          <w:sz w:val="24"/>
          <w:szCs w:val="24"/>
        </w:rPr>
        <w:t>.</w:t>
      </w:r>
      <w:r w:rsidRPr="4DF254B7" w:rsidR="00F011F3">
        <w:rPr>
          <w:color w:val="000000" w:themeColor="text1" w:themeTint="FF" w:themeShade="FF"/>
          <w:sz w:val="24"/>
          <w:szCs w:val="24"/>
        </w:rPr>
        <w:t xml:space="preserve"> In caso di risoluzione del contratto ai sensi dei precedenti commi del presente articolo:</w:t>
      </w:r>
    </w:p>
    <w:p w:rsidR="00924944" w:rsidRDefault="00F011F3" w14:paraId="000001E4" w14:textId="77777777">
      <w:pPr>
        <w:pStyle w:val="Normal0"/>
        <w:widowControl w:val="0"/>
        <w:pBdr>
          <w:top w:val="nil"/>
          <w:left w:val="nil"/>
          <w:bottom w:val="nil"/>
          <w:right w:val="nil"/>
          <w:between w:val="nil"/>
        </w:pBdr>
        <w:jc w:val="both"/>
        <w:rPr>
          <w:color w:val="000000"/>
          <w:sz w:val="24"/>
          <w:szCs w:val="24"/>
        </w:rPr>
      </w:pPr>
      <w:r>
        <w:rPr>
          <w:color w:val="000000"/>
          <w:sz w:val="24"/>
          <w:szCs w:val="24"/>
        </w:rPr>
        <w:t>- resta ferma l’ulteriore disciplina dettata dall’art. 122 del D.Lgs. n. 36/2023;</w:t>
      </w:r>
    </w:p>
    <w:p w:rsidR="00924944" w:rsidRDefault="00F011F3" w14:paraId="000001E5" w14:textId="77777777">
      <w:pPr>
        <w:pStyle w:val="Normal0"/>
        <w:widowControl w:val="0"/>
        <w:pBdr>
          <w:top w:val="nil"/>
          <w:left w:val="nil"/>
          <w:bottom w:val="nil"/>
          <w:right w:val="nil"/>
          <w:between w:val="nil"/>
        </w:pBdr>
        <w:jc w:val="both"/>
        <w:rPr>
          <w:color w:val="000000"/>
          <w:sz w:val="24"/>
          <w:szCs w:val="24"/>
        </w:rPr>
      </w:pPr>
      <w:r w:rsidRPr="38289F3E" w:rsidR="00F011F3">
        <w:rPr>
          <w:color w:val="000000" w:themeColor="text1" w:themeTint="FF" w:themeShade="FF"/>
          <w:sz w:val="24"/>
          <w:szCs w:val="24"/>
        </w:rPr>
        <w:t>- l’Amministrazione procederà:</w:t>
      </w:r>
    </w:p>
    <w:p w:rsidR="38289F3E" w:rsidP="38289F3E" w:rsidRDefault="38289F3E" w14:paraId="1D6AB351" w14:textId="4CA27E0A">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094A7E1D" w:rsidRDefault="00F011F3" w14:paraId="000001E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ind w:firstLine="0"/>
        <w:jc w:val="both"/>
        <w:rPr>
          <w:color w:val="000000"/>
          <w:sz w:val="24"/>
          <w:szCs w:val="24"/>
        </w:rPr>
      </w:pPr>
      <w:r w:rsidRPr="094A7E1D" w:rsidR="00F011F3">
        <w:rPr>
          <w:i w:val="1"/>
          <w:iCs w:val="1"/>
          <w:sz w:val="24"/>
          <w:szCs w:val="24"/>
        </w:rPr>
        <w:t>[</w:t>
      </w:r>
      <w:r w:rsidRPr="094A7E1D" w:rsidR="00F011F3">
        <w:rPr>
          <w:i w:val="1"/>
          <w:iCs w:val="1"/>
          <w:color w:val="000000" w:themeColor="text1" w:themeTint="FF" w:themeShade="FF"/>
          <w:sz w:val="24"/>
          <w:szCs w:val="24"/>
        </w:rPr>
        <w:t>scegliere opzione a seconda se sia stata o meno prevista la garanzia definitiva</w:t>
      </w:r>
      <w:r w:rsidRPr="094A7E1D" w:rsidR="00F011F3">
        <w:rPr>
          <w:i w:val="1"/>
          <w:iCs w:val="1"/>
          <w:sz w:val="24"/>
          <w:szCs w:val="24"/>
        </w:rPr>
        <w:t>]</w:t>
      </w:r>
    </w:p>
    <w:p w:rsidR="00924944" w:rsidP="094A7E1D" w:rsidRDefault="00F011F3" w14:paraId="000001E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jc w:val="both"/>
        <w:rPr>
          <w:color w:val="000000"/>
          <w:sz w:val="24"/>
          <w:szCs w:val="24"/>
        </w:rPr>
      </w:pPr>
      <w:r w:rsidRPr="094A7E1D" w:rsidR="00F011F3">
        <w:rPr>
          <w:i w:val="1"/>
          <w:iCs w:val="1"/>
          <w:color w:val="000000" w:themeColor="text1" w:themeTint="FF" w:themeShade="FF"/>
          <w:sz w:val="24"/>
          <w:szCs w:val="24"/>
        </w:rPr>
        <w:t xml:space="preserve">- </w:t>
      </w:r>
      <w:r w:rsidRPr="094A7E1D" w:rsidR="00F011F3">
        <w:rPr>
          <w:color w:val="000000" w:themeColor="text1" w:themeTint="FF" w:themeShade="FF"/>
          <w:sz w:val="24"/>
          <w:szCs w:val="24"/>
        </w:rPr>
        <w:t>all’escussione in tutto o in parte della garanzia definitiva, salvo l’ulteriore risarcimento dei danni, anche derivanti dalla necessità di procedere ad un nuovo affidamento.</w:t>
      </w:r>
    </w:p>
    <w:p w:rsidR="00924944" w:rsidP="094A7E1D" w:rsidRDefault="00F011F3" w14:paraId="000001E8"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center"/>
        <w:rPr>
          <w:i w:val="1"/>
          <w:iCs w:val="1"/>
          <w:color w:val="000000"/>
          <w:sz w:val="24"/>
          <w:szCs w:val="24"/>
        </w:rPr>
      </w:pPr>
      <w:r w:rsidRPr="094A7E1D" w:rsidR="00F011F3">
        <w:rPr>
          <w:i w:val="1"/>
          <w:iCs w:val="1"/>
          <w:sz w:val="24"/>
          <w:szCs w:val="24"/>
        </w:rPr>
        <w:t>[</w:t>
      </w:r>
      <w:r w:rsidRPr="094A7E1D" w:rsidR="00F011F3">
        <w:rPr>
          <w:i w:val="1"/>
          <w:iCs w:val="1"/>
          <w:color w:val="000000" w:themeColor="text1" w:themeTint="FF" w:themeShade="FF"/>
          <w:sz w:val="24"/>
          <w:szCs w:val="24"/>
        </w:rPr>
        <w:t>oppure</w:t>
      </w:r>
      <w:r w:rsidRPr="094A7E1D" w:rsidR="00F011F3">
        <w:rPr>
          <w:i w:val="1"/>
          <w:iCs w:val="1"/>
          <w:sz w:val="24"/>
          <w:szCs w:val="24"/>
        </w:rPr>
        <w:t>]</w:t>
      </w:r>
    </w:p>
    <w:p w:rsidR="00924944" w:rsidP="094A7E1D" w:rsidRDefault="00F011F3" w14:paraId="000001E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094A7E1D" w:rsidR="00F011F3">
        <w:rPr>
          <w:color w:val="000000" w:themeColor="text1" w:themeTint="FF" w:themeShade="FF"/>
          <w:sz w:val="24"/>
          <w:szCs w:val="24"/>
        </w:rPr>
        <w:t>- alla richiesta di risarcimento dei danni, anche derivanti dalla necessità di procedere ad un nuovo affidamento.</w:t>
      </w:r>
    </w:p>
    <w:p w:rsidR="00924944" w:rsidP="094A7E1D" w:rsidRDefault="00F011F3" w14:paraId="000001EA" w14:textId="0433AD8F">
      <w:pPr>
        <w:pStyle w:val="Normal0"/>
        <w:widowControl w:val="0"/>
        <w:tabs>
          <w:tab w:val="left" w:leader="none" w:pos="1440"/>
          <w:tab w:val="left" w:leader="none" w:pos="2880"/>
          <w:tab w:val="left" w:leader="none" w:pos="4320"/>
          <w:tab w:val="left" w:leader="none" w:pos="5760"/>
          <w:tab w:val="left" w:leader="none" w:pos="7200"/>
          <w:tab w:val="left" w:leader="none" w:pos="8640"/>
          <w:tab w:val="left" w:leader="none" w:pos="10080"/>
          <w:tab w:val="left" w:leader="none" w:pos="11520"/>
          <w:tab w:val="left" w:leader="none" w:pos="12960"/>
          <w:tab w:val="left" w:leader="none" w:pos="14400"/>
          <w:tab w:val="left" w:leader="none" w:pos="15840"/>
        </w:tabs>
        <w:jc w:val="both"/>
        <w:rPr>
          <w:sz w:val="24"/>
          <w:szCs w:val="24"/>
        </w:rPr>
      </w:pPr>
      <w:r w:rsidRPr="094A7E1D" w:rsidR="0A3769B2">
        <w:rPr>
          <w:b w:val="1"/>
          <w:bCs w:val="1"/>
          <w:sz w:val="24"/>
          <w:szCs w:val="24"/>
        </w:rPr>
        <w:t>8</w:t>
      </w:r>
      <w:r w:rsidRPr="094A7E1D" w:rsidR="00F011F3">
        <w:rPr>
          <w:b w:val="1"/>
          <w:bCs w:val="1"/>
          <w:sz w:val="24"/>
          <w:szCs w:val="24"/>
        </w:rPr>
        <w:t>.</w:t>
      </w:r>
      <w:r w:rsidRPr="094A7E1D" w:rsidR="00F011F3">
        <w:rPr>
          <w:sz w:val="24"/>
          <w:szCs w:val="24"/>
        </w:rPr>
        <w:t xml:space="preserve"> Al di fuori dei casi sopra specificati l’Amministrazione, nei casi in cui il direttore dell’esecuzione, se nominato, accerta che comportamenti della Società concretano grave inadempimento alle obbligazioni contrattuali, in ottemperanza alla disciplina di cui </w:t>
      </w:r>
      <w:r w:rsidRPr="094A7E1D" w:rsidR="00F011F3">
        <w:rPr>
          <w:color w:val="000000" w:themeColor="text1" w:themeTint="FF" w:themeShade="FF"/>
          <w:sz w:val="24"/>
          <w:szCs w:val="24"/>
        </w:rPr>
        <w:t xml:space="preserve">all’art. 122, comma 3, del </w:t>
      </w:r>
      <w:r w:rsidRPr="094A7E1D" w:rsidR="00F011F3">
        <w:rPr>
          <w:color w:val="000000" w:themeColor="text1" w:themeTint="FF" w:themeShade="FF"/>
          <w:sz w:val="24"/>
          <w:szCs w:val="24"/>
        </w:rPr>
        <w:t>D.Lgs.</w:t>
      </w:r>
      <w:r w:rsidRPr="094A7E1D" w:rsidR="00F011F3">
        <w:rPr>
          <w:color w:val="000000" w:themeColor="text1" w:themeTint="FF" w:themeShade="FF"/>
          <w:sz w:val="24"/>
          <w:szCs w:val="24"/>
        </w:rPr>
        <w:t xml:space="preserve"> n. 36/2023</w:t>
      </w:r>
      <w:r w:rsidRPr="094A7E1D" w:rsidR="00F011F3">
        <w:rPr>
          <w:sz w:val="24"/>
          <w:szCs w:val="24"/>
        </w:rPr>
        <w:t>, si riserva la facoltà di risolvere il contratto.</w:t>
      </w:r>
    </w:p>
    <w:p w:rsidR="00924944" w:rsidP="094A7E1D" w:rsidRDefault="00924944" w14:paraId="000001EB"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strike w:val="1"/>
          <w:color w:val="C9211E"/>
          <w:sz w:val="24"/>
          <w:szCs w:val="24"/>
        </w:rPr>
      </w:pPr>
    </w:p>
    <w:p w:rsidR="00924944" w:rsidP="094A7E1D" w:rsidRDefault="00F011F3" w14:paraId="000001EC" w14:textId="77777777">
      <w:pPr>
        <w:pStyle w:val="Normal0"/>
        <w:widowControl w:val="0"/>
        <w:spacing w:before="60" w:after="60"/>
        <w:ind w:left="539" w:hanging="539"/>
        <w:jc w:val="both"/>
      </w:pPr>
      <w:r w:rsidRPr="094A7E1D" w:rsidR="00F011F3">
        <w:rPr>
          <w:i w:val="1"/>
          <w:iCs w:val="1"/>
          <w:sz w:val="24"/>
          <w:szCs w:val="24"/>
        </w:rPr>
        <w:t>[</w:t>
      </w:r>
      <w:r w:rsidRPr="094A7E1D" w:rsidR="00F011F3">
        <w:rPr>
          <w:i w:val="1"/>
          <w:iCs w:val="1"/>
          <w:color w:val="000000" w:themeColor="text1" w:themeTint="FF" w:themeShade="FF"/>
          <w:sz w:val="24"/>
          <w:szCs w:val="24"/>
          <w:u w:val="single"/>
        </w:rPr>
        <w:t xml:space="preserve">da inserire nel caso di affidamento di importo </w:t>
      </w:r>
      <w:r w:rsidRPr="094A7E1D" w:rsidR="00F011F3">
        <w:rPr>
          <w:b w:val="1"/>
          <w:bCs w:val="1"/>
          <w:i w:val="1"/>
          <w:iCs w:val="1"/>
          <w:color w:val="000000" w:themeColor="text1" w:themeTint="FF" w:themeShade="FF"/>
          <w:sz w:val="24"/>
          <w:szCs w:val="24"/>
          <w:u w:val="single"/>
        </w:rPr>
        <w:t>inferiore</w:t>
      </w:r>
      <w:r w:rsidRPr="094A7E1D" w:rsidR="00F011F3">
        <w:rPr>
          <w:i w:val="1"/>
          <w:iCs w:val="1"/>
          <w:color w:val="000000" w:themeColor="text1" w:themeTint="FF" w:themeShade="FF"/>
          <w:sz w:val="24"/>
          <w:szCs w:val="24"/>
          <w:u w:val="single"/>
        </w:rPr>
        <w:t xml:space="preserve"> ad </w:t>
      </w:r>
      <w:r w:rsidRPr="094A7E1D" w:rsidR="00F011F3">
        <w:rPr>
          <w:i w:val="1"/>
          <w:iCs w:val="1"/>
          <w:color w:val="000000" w:themeColor="text1" w:themeTint="FF" w:themeShade="FF"/>
          <w:sz w:val="24"/>
          <w:szCs w:val="24"/>
          <w:u w:val="single"/>
        </w:rPr>
        <w:t>Euro</w:t>
      </w:r>
      <w:r w:rsidRPr="094A7E1D" w:rsidR="00F011F3">
        <w:rPr>
          <w:i w:val="1"/>
          <w:iCs w:val="1"/>
          <w:color w:val="000000" w:themeColor="text1" w:themeTint="FF" w:themeShade="FF"/>
          <w:sz w:val="24"/>
          <w:szCs w:val="24"/>
          <w:u w:val="single"/>
        </w:rPr>
        <w:t xml:space="preserve"> 40.000,00</w:t>
      </w:r>
      <w:r w:rsidRPr="094A7E1D" w:rsidR="00F011F3">
        <w:rPr>
          <w:i w:val="1"/>
          <w:iCs w:val="1"/>
          <w:sz w:val="24"/>
          <w:szCs w:val="24"/>
        </w:rPr>
        <w:t>]</w:t>
      </w:r>
    </w:p>
    <w:p w:rsidR="00924944" w:rsidRDefault="00F011F3" w14:paraId="000001ED" w14:textId="5E86CD49">
      <w:pPr>
        <w:pStyle w:val="Normal0"/>
        <w:widowControl w:val="0"/>
        <w:jc w:val="both"/>
      </w:pPr>
      <w:r w:rsidRPr="4DF254B7" w:rsidR="5864DBF1">
        <w:rPr>
          <w:b w:val="1"/>
          <w:bCs w:val="1"/>
          <w:color w:val="000000" w:themeColor="text1" w:themeTint="FF" w:themeShade="FF"/>
          <w:sz w:val="24"/>
          <w:szCs w:val="24"/>
        </w:rPr>
        <w:t>9</w:t>
      </w:r>
      <w:r w:rsidRPr="4DF254B7" w:rsidR="00F011F3">
        <w:rPr>
          <w:b w:val="1"/>
          <w:bCs w:val="1"/>
          <w:color w:val="000000" w:themeColor="text1" w:themeTint="FF" w:themeShade="FF"/>
          <w:sz w:val="24"/>
          <w:szCs w:val="24"/>
        </w:rPr>
        <w:t xml:space="preserve">. </w:t>
      </w:r>
      <w:r w:rsidRPr="4DF254B7" w:rsidR="00F011F3">
        <w:rPr>
          <w:color w:val="000000" w:themeColor="text1" w:themeTint="FF" w:themeShade="FF"/>
          <w:sz w:val="24"/>
          <w:szCs w:val="24"/>
        </w:rPr>
        <w:t xml:space="preserve">Nel caso in cui, così come previsto dal precedente </w:t>
      </w:r>
      <w:r w:rsidRPr="4DF254B7" w:rsidR="00F011F3">
        <w:rPr>
          <w:i w:val="1"/>
          <w:iCs w:val="1"/>
          <w:color w:val="000000" w:themeColor="text1" w:themeTint="FF" w:themeShade="FF"/>
          <w:sz w:val="24"/>
          <w:szCs w:val="24"/>
        </w:rPr>
        <w:t>Paragrafo 4 – Conclusione dell’affidamento e stipula del contratto</w:t>
      </w:r>
      <w:r w:rsidRPr="4DF254B7" w:rsidR="00F011F3">
        <w:rPr>
          <w:color w:val="000000" w:themeColor="text1" w:themeTint="FF" w:themeShade="FF"/>
          <w:sz w:val="24"/>
          <w:szCs w:val="24"/>
        </w:rPr>
        <w:t xml:space="preserve">, la verifica a campione sulle dichiarazioni relative ai requisiti di ordine generale e di capacità tecnico professionale, ai sensi dell’art. 52, comma 1, del </w:t>
      </w:r>
      <w:r w:rsidRPr="4DF254B7" w:rsidR="00F011F3">
        <w:rPr>
          <w:color w:val="000000" w:themeColor="text1" w:themeTint="FF" w:themeShade="FF"/>
          <w:sz w:val="24"/>
          <w:szCs w:val="24"/>
        </w:rPr>
        <w:t>D.Lgs.</w:t>
      </w:r>
      <w:r w:rsidRPr="4DF254B7" w:rsidR="00F011F3">
        <w:rPr>
          <w:color w:val="000000" w:themeColor="text1" w:themeTint="FF" w:themeShade="FF"/>
          <w:sz w:val="24"/>
          <w:szCs w:val="24"/>
        </w:rPr>
        <w:t xml:space="preserve"> n. 36/2023, sia negativa, si dà luogo alla risoluzione del contratto, </w:t>
      </w:r>
      <w:r w:rsidRPr="4DF254B7" w:rsidR="00F011F3">
        <w:rPr>
          <w:i w:val="1"/>
          <w:iCs w:val="1"/>
          <w:color w:val="000000" w:themeColor="text1" w:themeTint="FF" w:themeShade="FF"/>
          <w:sz w:val="24"/>
          <w:szCs w:val="24"/>
        </w:rPr>
        <w:t>se ancora in corso</w:t>
      </w:r>
      <w:r w:rsidRPr="4DF254B7" w:rsidR="00F011F3">
        <w:rPr>
          <w:color w:val="000000" w:themeColor="text1" w:themeTint="FF" w:themeShade="FF"/>
          <w:sz w:val="24"/>
          <w:szCs w:val="24"/>
        </w:rPr>
        <w:t>, ed al pagamento del corrispettivo solo con riferimento alle prestazioni già eseguite e nei limiti dell’utilità ricevuta. Si dà luogo, inolt</w:t>
      </w:r>
      <w:r w:rsidRPr="4DF254B7" w:rsidR="00F011F3">
        <w:rPr>
          <w:color w:val="000000" w:themeColor="text1" w:themeTint="FF" w:themeShade="FF"/>
          <w:sz w:val="24"/>
          <w:szCs w:val="24"/>
        </w:rPr>
        <w:t xml:space="preserve">re, alla comunicazione all’ANAC, alla sospensione dell’operatore economico dalla partecipazione alle procedure di affidamento indette dall’Amministrazione per un periodo da uno a dodici mesi decorrenti dall’adozione del decreto che accerta l’esito negativo dei controlli e </w:t>
      </w:r>
      <w:r w:rsidRPr="4DF254B7" w:rsidR="00F011F3">
        <w:rPr>
          <w:i w:val="1"/>
          <w:iCs w:val="1"/>
          <w:color w:val="000000" w:themeColor="text1" w:themeTint="FF" w:themeShade="FF"/>
          <w:sz w:val="24"/>
          <w:szCs w:val="24"/>
        </w:rPr>
        <w:t>all’incameramento della garanzia definitiva, ove richiesta.</w:t>
      </w:r>
      <w:r w:rsidRPr="4DF254B7" w:rsidR="00F011F3">
        <w:rPr>
          <w:color w:val="000000" w:themeColor="text1" w:themeTint="FF" w:themeShade="FF"/>
          <w:sz w:val="24"/>
          <w:szCs w:val="24"/>
        </w:rPr>
        <w:t xml:space="preserve"> </w:t>
      </w:r>
    </w:p>
    <w:p w:rsidR="13A877C7" w:rsidP="4DF254B7" w:rsidRDefault="13A877C7" w14:paraId="103CFCFC" w14:textId="0B8AF15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i w:val="1"/>
          <w:iCs w:val="1"/>
          <w:noProof w:val="0"/>
          <w:color w:val="auto"/>
          <w:sz w:val="24"/>
          <w:szCs w:val="24"/>
          <w:lang w:val="it-IT" w:eastAsia="ja-JP" w:bidi="ar-SA"/>
        </w:rPr>
      </w:pPr>
      <w:r w:rsidRPr="4DF254B7" w:rsidR="13A877C7">
        <w:rPr>
          <w:b w:val="1"/>
          <w:bCs w:val="1"/>
          <w:color w:val="000000" w:themeColor="text1" w:themeTint="FF" w:themeShade="FF"/>
          <w:sz w:val="24"/>
          <w:szCs w:val="24"/>
        </w:rPr>
        <w:t>10.</w:t>
      </w:r>
      <w:r w:rsidRPr="4DF254B7" w:rsidR="236E2DA1">
        <w:rPr>
          <w:rFonts w:ascii="Times New Roman" w:hAnsi="Times New Roman" w:eastAsia="Times New Roman" w:cs="Times New Roman"/>
          <w:noProof w:val="0"/>
          <w:color w:val="auto"/>
          <w:sz w:val="24"/>
          <w:szCs w:val="24"/>
          <w:lang w:val="it-IT" w:eastAsia="ja-JP" w:bidi="ar-SA"/>
        </w:rPr>
        <w:t xml:space="preserve"> </w:t>
      </w:r>
      <w:r w:rsidRPr="4DF254B7" w:rsidR="236E2DA1">
        <w:rPr>
          <w:rFonts w:ascii="Times New Roman" w:hAnsi="Times New Roman" w:eastAsia="Times New Roman" w:cs="Times New Roman"/>
          <w:i w:val="1"/>
          <w:iCs w:val="1"/>
          <w:noProof w:val="0"/>
          <w:color w:val="auto"/>
          <w:sz w:val="24"/>
          <w:szCs w:val="24"/>
          <w:lang w:val="it-IT" w:eastAsia="ja-JP" w:bidi="ar-SA"/>
        </w:rPr>
        <w:t>(in caso di affidamenti aventi ad oggetto servizi cloud)</w:t>
      </w:r>
      <w:r w:rsidRPr="4DF254B7" w:rsidR="236E2DA1">
        <w:rPr>
          <w:rFonts w:ascii="Times New Roman" w:hAnsi="Times New Roman" w:eastAsia="Times New Roman" w:cs="Times New Roman"/>
          <w:noProof w:val="0"/>
          <w:color w:val="auto"/>
          <w:sz w:val="24"/>
          <w:szCs w:val="24"/>
          <w:lang w:val="it-IT" w:eastAsia="ja-JP" w:bidi="ar-SA"/>
        </w:rPr>
        <w:t xml:space="preserve"> </w:t>
      </w:r>
      <w:r w:rsidRPr="4DF254B7" w:rsidR="236E2DA1">
        <w:rPr>
          <w:rFonts w:ascii="Times New Roman" w:hAnsi="Times New Roman" w:eastAsia="Times New Roman" w:cs="Times New Roman"/>
          <w:i w:val="1"/>
          <w:iCs w:val="1"/>
          <w:noProof w:val="0"/>
          <w:color w:val="auto"/>
          <w:sz w:val="24"/>
          <w:szCs w:val="24"/>
          <w:lang w:val="it-IT" w:eastAsia="ja-JP" w:bidi="ar-SA"/>
        </w:rPr>
        <w:t>nel caso in cui la qualificazione Cloud secondo le disposizioni dell’ACN del/dei servizio/i cloud oggetto di acquisizione venga a scadenza, senza che sia rinnovata, ovvero venga revocata in via definitiva il contratto si intende risolto di diritto</w:t>
      </w:r>
      <w:r w:rsidRPr="4DF254B7" w:rsidR="3368E5E5">
        <w:rPr>
          <w:rFonts w:ascii="Times New Roman" w:hAnsi="Times New Roman" w:eastAsia="Times New Roman" w:cs="Times New Roman"/>
          <w:i w:val="1"/>
          <w:iCs w:val="1"/>
          <w:noProof w:val="0"/>
          <w:color w:val="auto"/>
          <w:sz w:val="24"/>
          <w:szCs w:val="24"/>
          <w:lang w:val="it-IT" w:eastAsia="ja-JP" w:bidi="ar-SA"/>
        </w:rPr>
        <w:t xml:space="preserve"> fatto salvo il risarcimento del danno.</w:t>
      </w:r>
    </w:p>
    <w:p w:rsidR="4DF254B7" w:rsidP="4DF254B7" w:rsidRDefault="4DF254B7" w14:paraId="460E99D9" w14:textId="51F6CE69">
      <w:pPr>
        <w:pStyle w:val="Normal0"/>
        <w:widowControl w:val="0"/>
        <w:jc w:val="both"/>
        <w:rPr>
          <w:color w:val="000000" w:themeColor="text1" w:themeTint="FF" w:themeShade="FF"/>
          <w:sz w:val="24"/>
          <w:szCs w:val="24"/>
        </w:rPr>
      </w:pPr>
    </w:p>
    <w:p w:rsidR="00924944" w:rsidP="38289F3E" w:rsidRDefault="00924944" w14:paraId="000001EE" w14:textId="16BEE693">
      <w:pPr>
        <w:pStyle w:val="Normal0"/>
        <w:widowControl w:val="0"/>
        <w:jc w:val="both"/>
        <w:rPr>
          <w:color w:val="000000" w:themeColor="text1" w:themeTint="FF" w:themeShade="FF"/>
          <w:sz w:val="24"/>
          <w:szCs w:val="24"/>
        </w:rPr>
      </w:pPr>
    </w:p>
    <w:p w:rsidR="00924944" w:rsidRDefault="00F011F3" w14:paraId="000001F0" w14:textId="77777777">
      <w:pPr>
        <w:pStyle w:val="Titolo3"/>
        <w:widowControl w:val="0"/>
        <w:ind w:right="-29"/>
      </w:pPr>
      <w:bookmarkStart w:name="_heading=h.3jrsxygeqbbi" w:id="48"/>
      <w:bookmarkEnd w:id="48"/>
      <w:r w:rsidR="00F011F3">
        <w:rPr/>
        <w:t>Art. ___ – Trattamento dei dati personali</w:t>
      </w:r>
    </w:p>
    <w:p w:rsidR="4BE0B358" w:rsidP="094A7E1D" w:rsidRDefault="4BE0B358" w14:paraId="3BDA0646" w14:textId="3089E382">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center"/>
        <w:rPr>
          <w:sz w:val="24"/>
          <w:szCs w:val="24"/>
        </w:rPr>
      </w:pPr>
      <w:r w:rsidRPr="094A7E1D" w:rsidR="4BE0B358">
        <w:rPr>
          <w:i w:val="1"/>
          <w:iCs w:val="1"/>
          <w:sz w:val="24"/>
          <w:szCs w:val="24"/>
        </w:rPr>
        <w:t>[Articolo da inserire qualora l’esecuzione delle prestazioni comporti da parte dell’Affidatario un trattamento di dati personali (persone fisiche) proprio dell’Amministrazione. Se il Comune ha adottato un regolamento interno o altri documenti di indirizzo organizzativo riferite all’attuazione del GDPR, l’articolo deve tenere conto di questi atti]</w:t>
      </w:r>
    </w:p>
    <w:p w:rsidR="38289F3E" w:rsidP="38289F3E" w:rsidRDefault="38289F3E" w14:paraId="5C5E864D" w14:textId="5F4869CA">
      <w:pPr>
        <w:pStyle w:val="Normale"/>
        <w:widowControl w:val="0"/>
      </w:pPr>
    </w:p>
    <w:p w:rsidR="00924944" w:rsidRDefault="00F011F3" w14:paraId="000001F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Ai sensi dell’art. 28 del Regolamento UE n. 2016/679 sulla protezione delle persone fisiche, con riguardo al trattamento dei dati personali,</w:t>
      </w:r>
      <w:r>
        <w:rPr>
          <w:sz w:val="24"/>
          <w:szCs w:val="24"/>
        </w:rPr>
        <w:t xml:space="preserve"> il Comune</w:t>
      </w:r>
      <w:r>
        <w:rPr>
          <w:color w:val="000000"/>
          <w:sz w:val="24"/>
          <w:szCs w:val="24"/>
        </w:rPr>
        <w:t>, in qualità di Titolare del trattamento, nomina l’Affidatario Responsabile del trattamento. Tale nomina ha validità per il tempo necessario ad eseguire le operazioni affidategli e si considera revocata al termine delle operazioni stesse o qualora venga meno il rapporto con il Titolare.</w:t>
      </w:r>
    </w:p>
    <w:p w:rsidR="00924944" w:rsidRDefault="00F011F3" w14:paraId="000001F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Le finalità del trattamento sono esclusivamente quelle riconducibili all’espletamento delle attività previste dal presente Affidamento.</w:t>
      </w:r>
    </w:p>
    <w:p w:rsidR="00924944" w:rsidP="094A7E1D" w:rsidRDefault="00F011F3" w14:paraId="000001F3" w14:textId="77777777">
      <w:pPr>
        <w:pStyle w:val="Normal0"/>
        <w:widowControl w:val="0"/>
        <w:numPr>
          <w:ilvl w:val="0"/>
          <w:numId w:val="2"/>
        </w:numPr>
        <w:pBdr>
          <w:top w:val="nil" w:color="000000" w:sz="0" w:space="0"/>
          <w:left w:val="nil" w:color="000000" w:sz="0" w:space="0"/>
          <w:bottom w:val="nil" w:color="000000" w:sz="0" w:space="0"/>
          <w:right w:val="nil" w:color="000000" w:sz="0" w:space="0"/>
          <w:between w:val="nil" w:color="000000" w:sz="0" w:space="0"/>
        </w:pBdr>
        <w:ind w:left="0" w:firstLine="0"/>
        <w:jc w:val="both"/>
        <w:rPr>
          <w:color w:val="000000"/>
          <w:sz w:val="24"/>
          <w:szCs w:val="24"/>
        </w:rPr>
      </w:pPr>
      <w:r w:rsidRPr="094A7E1D" w:rsidR="00F011F3">
        <w:rPr>
          <w:color w:val="000000" w:themeColor="text1" w:themeTint="FF" w:themeShade="FF"/>
          <w:sz w:val="24"/>
          <w:szCs w:val="24"/>
        </w:rPr>
        <w:t>L’Affidatario</w:t>
      </w:r>
      <w:r w:rsidRPr="094A7E1D" w:rsidR="00F011F3">
        <w:rPr>
          <w:color w:val="FF0000"/>
          <w:sz w:val="24"/>
          <w:szCs w:val="24"/>
        </w:rPr>
        <w:t xml:space="preserve"> </w:t>
      </w:r>
      <w:r w:rsidRPr="094A7E1D" w:rsidR="00F011F3">
        <w:rPr>
          <w:color w:val="000000" w:themeColor="text1" w:themeTint="FF" w:themeShade="FF"/>
          <w:sz w:val="24"/>
          <w:szCs w:val="24"/>
        </w:rPr>
        <w:t>in quanto Responsabile del trattamento, per l’esp</w:t>
      </w:r>
      <w:r w:rsidRPr="094A7E1D" w:rsidR="00F011F3">
        <w:rPr>
          <w:color w:val="000000" w:themeColor="text1" w:themeTint="FF" w:themeShade="FF"/>
          <w:sz w:val="24"/>
          <w:szCs w:val="24"/>
        </w:rPr>
        <w:t>letamento delle operazioni affidategli con il presente affidamento tratta i seguenti tipi di dati:</w:t>
      </w:r>
      <w:r w:rsidRPr="094A7E1D" w:rsidR="00F011F3">
        <w:rPr>
          <w:i w:val="1"/>
          <w:iCs w:val="1"/>
          <w:color w:val="000000" w:themeColor="text1" w:themeTint="FF" w:themeShade="FF"/>
          <w:sz w:val="24"/>
          <w:szCs w:val="24"/>
        </w:rPr>
        <w:t xml:space="preserve"> </w:t>
      </w:r>
      <w:r w:rsidRPr="094A7E1D" w:rsidR="00F011F3">
        <w:rPr>
          <w:i w:val="1"/>
          <w:iCs w:val="1"/>
          <w:sz w:val="24"/>
          <w:szCs w:val="24"/>
        </w:rPr>
        <w:t>personalizzare in base a specifiche prestazioni contrattuali (es. codici fiscali, dati anagrafici, residenza, n. telefono…...;</w:t>
      </w:r>
    </w:p>
    <w:p w:rsidR="00924944" w:rsidP="094A7E1D" w:rsidRDefault="00F011F3" w14:paraId="000001F4"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left="720"/>
        <w:jc w:val="both"/>
        <w:rPr>
          <w:sz w:val="24"/>
          <w:szCs w:val="24"/>
        </w:rPr>
      </w:pPr>
      <w:r w:rsidRPr="094A7E1D" w:rsidR="00F011F3">
        <w:rPr>
          <w:color w:val="000000" w:themeColor="text1" w:themeTint="FF" w:themeShade="FF"/>
          <w:sz w:val="24"/>
          <w:szCs w:val="24"/>
        </w:rPr>
        <w:t>relativi alle seguenti categorie di interessati:</w:t>
      </w:r>
      <w:r w:rsidRPr="094A7E1D" w:rsidR="00F011F3">
        <w:rPr>
          <w:i w:val="1"/>
          <w:iCs w:val="1"/>
          <w:color w:val="000000" w:themeColor="text1" w:themeTint="FF" w:themeShade="FF"/>
          <w:sz w:val="24"/>
          <w:szCs w:val="24"/>
        </w:rPr>
        <w:t xml:space="preserve"> </w:t>
      </w:r>
      <w:r w:rsidRPr="094A7E1D" w:rsidR="00F011F3">
        <w:rPr>
          <w:i w:val="1"/>
          <w:iCs w:val="1"/>
          <w:sz w:val="24"/>
          <w:szCs w:val="24"/>
        </w:rPr>
        <w:t>personalizzare in base a specifiche prestazioni contrattuali (es. proprietari di immobili; professionisti …)</w:t>
      </w:r>
    </w:p>
    <w:p w:rsidR="00924944" w:rsidP="094A7E1D" w:rsidRDefault="00F011F3" w14:paraId="000001F5" w14:textId="77777777">
      <w:pPr>
        <w:pStyle w:val="Normal0"/>
        <w:widowControl w:val="0"/>
        <w:numPr>
          <w:ilvl w:val="0"/>
          <w:numId w:val="2"/>
        </w:numPr>
        <w:pBdr>
          <w:top w:val="nil" w:color="000000" w:sz="0" w:space="0"/>
          <w:left w:val="nil" w:color="000000" w:sz="0" w:space="0"/>
          <w:bottom w:val="nil" w:color="000000" w:sz="0" w:space="0"/>
          <w:right w:val="nil" w:color="000000" w:sz="0" w:space="0"/>
          <w:between w:val="nil" w:color="000000" w:sz="0" w:space="0"/>
        </w:pBdr>
        <w:ind w:left="0" w:firstLine="0"/>
        <w:jc w:val="both"/>
        <w:rPr>
          <w:color w:val="000000"/>
          <w:sz w:val="24"/>
          <w:szCs w:val="24"/>
        </w:rPr>
      </w:pPr>
      <w:r w:rsidRPr="094A7E1D" w:rsidR="00F011F3">
        <w:rPr>
          <w:color w:val="000000" w:themeColor="text1" w:themeTint="FF" w:themeShade="FF"/>
          <w:sz w:val="24"/>
          <w:szCs w:val="24"/>
        </w:rPr>
        <w:t xml:space="preserve">Nell’esercizio delle proprie funzioni, il Responsabile si impegna </w:t>
      </w:r>
      <w:r w:rsidRPr="094A7E1D" w:rsidR="00F011F3">
        <w:rPr>
          <w:color w:val="000000" w:themeColor="text1" w:themeTint="FF" w:themeShade="FF"/>
          <w:sz w:val="24"/>
          <w:szCs w:val="24"/>
        </w:rPr>
        <w:t>ad</w:t>
      </w:r>
      <w:r w:rsidRPr="094A7E1D" w:rsidR="00F011F3">
        <w:rPr>
          <w:color w:val="000000" w:themeColor="text1" w:themeTint="FF" w:themeShade="FF"/>
          <w:sz w:val="24"/>
          <w:szCs w:val="24"/>
        </w:rPr>
        <w:t xml:space="preserve"> </w:t>
      </w:r>
      <w:r w:rsidRPr="094A7E1D" w:rsidR="00F011F3">
        <w:rPr>
          <w:color w:val="000000" w:themeColor="text1" w:themeTint="FF" w:themeShade="FF"/>
          <w:sz w:val="24"/>
          <w:szCs w:val="24"/>
        </w:rPr>
        <w:t>adempiere a tutti gli obblighi, le attività e le prescrizioni indicati nel Regolamento UE sopracitato e a conformarsi prontamente alle eventuali sopravvenute modifiche normative in materia di trattamento dei dati personali</w:t>
      </w:r>
    </w:p>
    <w:p w:rsidR="00924944" w:rsidRDefault="00F011F3" w14:paraId="000001F6"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Tenuto conto della natura, dell’oggetto, del contesto e delle finalità del trattamento, il Responsabile deve mettere in atto misure tecniche ed organizzative adeguate per garantire un livello di sicurezza adeguato al rischio e per garantire il rispetto degli obblighi di cui all’art. 32 del Regolamento UE. Tali misure comprendono tra le altre:</w:t>
      </w:r>
    </w:p>
    <w:p w:rsidR="00924944" w:rsidRDefault="00F011F3" w14:paraId="000001F7"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pseudonimizzazione e la cifratura dei dati personali;</w:t>
      </w:r>
    </w:p>
    <w:p w:rsidR="00924944" w:rsidRDefault="00F011F3" w14:paraId="000001F8"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capacità di assicurare, su base permanente, la riservatezza, l’integrità, la disponibilità e la resilienza dei sistemi e dei servizi che trattano i dati personali;</w:t>
      </w:r>
    </w:p>
    <w:p w:rsidR="00924944" w:rsidRDefault="00F011F3" w14:paraId="000001F9"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 xml:space="preserve">la capacità di ripristinare tempestivamente la disponibilità e l’accesso dei dati in caso di incidente fisico o tecnico; </w:t>
      </w:r>
    </w:p>
    <w:p w:rsidR="00924944" w:rsidRDefault="00F011F3" w14:paraId="000001FA"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una procedura per testare, verificare e valutare regolarmente l’efficacia delle misure tecniche e organizzative al fine di garantire la sicurezza del trattamento.</w:t>
      </w:r>
    </w:p>
    <w:p w:rsidR="00924944" w:rsidRDefault="00F011F3" w14:paraId="000001FB"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Per l’esecuzione di specifiche attività di trattamento il Responsabile del trattamento può ricorrere a nominare un altro Responsabile del trattamento (di seguito, “sub-Responsabile del trattamento”) con le modalità e secondo quanto previsto dall’art. 28, comma 4, del Regolamento UE. Qualora il sub-Responsabile ometta di adempiere ai propri obblighi in materia di protezione dei dati, il Responsabile conserva nei confronti del Titolare l’intera responsabilità.</w:t>
      </w:r>
    </w:p>
    <w:p w:rsidR="00924944" w:rsidRDefault="00F011F3" w14:paraId="000001FC"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assistere il Titolare al fine di dare seguito alle richieste per l’esercizio dei diritti degli interessati ai sensi degli artt. da 15 a 22 del Regolamento UE; qualora gli interessati esercitino tale diritto presso il Responsabile, quest’ultimo è tenuto ad inoltrare tempestivamente, e comunque nel più breve tempo possibile, le istanze al Titolare, supportando quest’ultimo al fine di fornire adeguato riscontro agli interessati nei termini prescritti.</w:t>
      </w:r>
    </w:p>
    <w:p w:rsidR="00924944" w:rsidRDefault="00F011F3" w14:paraId="000001FD"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comunicare al Titolare il nome ed i dati del proprio “Responsabile della protezione dei dati”, qualora, in ragione dell’attività svolta, ne abbia designato uno conformemente all’articolo 37 del Regolamento UE; il Responsabile della protezione dei dati personali dell’Affidatario/Responsabile collabora e si tiene in costante contatto con il Responsabile della protezione dei dati del Titolare.</w:t>
      </w:r>
    </w:p>
    <w:p w:rsidR="00924944" w:rsidRDefault="00F011F3" w14:paraId="000001FE"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 xml:space="preserve">Al termine della prestazione dei servizi oggetto del contratto, il Responsabile su richiesta del Titolare, si impegna a: </w:t>
      </w:r>
    </w:p>
    <w:p w:rsidR="00924944" w:rsidRDefault="00F011F3" w14:paraId="000001FF"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xml:space="preserve">- restituire al Titolare del trattamento i supporti rimovibili eventualmente utilizzati su cui sono memorizzati i dati; </w:t>
      </w:r>
    </w:p>
    <w:p w:rsidR="00924944" w:rsidRDefault="00F011F3" w14:paraId="00000200"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distruggere tutte le informazioni registrate su supporto fisso, documentando per iscritto l’adempimento di tale operazione.</w:t>
      </w:r>
    </w:p>
    <w:p w:rsidR="00924944" w:rsidRDefault="00F011F3" w14:paraId="0000020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si impegna ad attuare quanto previsto dal provvedimento del Garante per la protezione dei dati personali del 27 novembre 2008 e s.m.i. recante “Misure e accorgimenti prescritti ai titolari dei trattamenti effettuati con strumenti elettronici relativamente alle attribuzioni delle funzioni di amministratori di sistema”.</w:t>
      </w:r>
    </w:p>
    <w:p w:rsidR="00924944" w:rsidRDefault="00F011F3" w14:paraId="0000020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 caso in cui il Responsabile agisca in modo difforme o contrario alle legittime istruzioni del Titolare oppure adotti misure di sicurezza inadeguate rispetto al rischio del trattamento risponde del danno causato agli “interessati”. In tal caso, il Titolare potrà risolvere il contratto, salvo il risarcimento del maggior danno.</w:t>
      </w:r>
    </w:p>
    <w:p w:rsidR="00924944" w:rsidRDefault="00924944" w14:paraId="00000203" w14:textId="77777777">
      <w:pPr>
        <w:pStyle w:val="Normal0"/>
        <w:widowControl w:val="0"/>
        <w:pBdr>
          <w:top w:val="nil"/>
          <w:left w:val="nil"/>
          <w:bottom w:val="nil"/>
          <w:right w:val="nil"/>
          <w:between w:val="nil"/>
        </w:pBdr>
        <w:jc w:val="center"/>
        <w:rPr>
          <w:b/>
          <w:color w:val="000000"/>
          <w:sz w:val="24"/>
          <w:szCs w:val="24"/>
        </w:rPr>
      </w:pPr>
    </w:p>
    <w:p w:rsidR="00924944" w:rsidRDefault="00F011F3" w14:paraId="00000204" w14:textId="77777777">
      <w:pPr>
        <w:pStyle w:val="Titolo3"/>
        <w:widowControl w:val="0"/>
      </w:pPr>
      <w:bookmarkStart w:name="_heading=h.1lfn6ihbvh6" w:colFirst="0" w:colLast="0" w:id="49"/>
      <w:bookmarkEnd w:id="49"/>
      <w:r>
        <w:t>Art. ___ - Recesso</w:t>
      </w:r>
    </w:p>
    <w:p w:rsidR="00924944" w:rsidRDefault="00F011F3" w14:paraId="00000205" w14:textId="77777777">
      <w:pPr>
        <w:pStyle w:val="Normal0"/>
        <w:pBdr>
          <w:top w:val="nil"/>
          <w:left w:val="nil"/>
          <w:bottom w:val="nil"/>
          <w:right w:val="nil"/>
          <w:between w:val="nil"/>
        </w:pBdr>
        <w:jc w:val="both"/>
        <w:rPr>
          <w:color w:val="000000"/>
          <w:sz w:val="24"/>
          <w:szCs w:val="24"/>
        </w:rPr>
      </w:pPr>
      <w:r>
        <w:rPr>
          <w:sz w:val="24"/>
          <w:szCs w:val="24"/>
        </w:rPr>
        <w:t>Il Comune</w:t>
      </w:r>
      <w:r>
        <w:rPr>
          <w:color w:val="000000"/>
          <w:sz w:val="24"/>
          <w:szCs w:val="24"/>
        </w:rPr>
        <w:t xml:space="preserve"> si riserva il diritto di recedere dal contratto in qualunque momento ai sensi dell’art. 123 del D.Lgs. n. 36/2023</w:t>
      </w:r>
      <w:r>
        <w:rPr>
          <w:color w:val="0000FF"/>
          <w:sz w:val="24"/>
          <w:szCs w:val="24"/>
        </w:rPr>
        <w:t xml:space="preserve"> </w:t>
      </w:r>
      <w:r>
        <w:rPr>
          <w:color w:val="000000"/>
          <w:sz w:val="24"/>
          <w:szCs w:val="24"/>
        </w:rPr>
        <w:t>previo pagamento delle prestazioni relative ai servizi e alle forniture eseguite, nonché delle somme previste ai sensi del medesimo articolo di cui sopra.</w:t>
      </w:r>
    </w:p>
    <w:p w:rsidR="00924944" w:rsidRDefault="00F011F3" w14:paraId="00000206" w14:textId="77777777">
      <w:pPr>
        <w:pStyle w:val="Normal0"/>
        <w:pBdr>
          <w:top w:val="nil"/>
          <w:left w:val="nil"/>
          <w:bottom w:val="nil"/>
          <w:right w:val="nil"/>
          <w:between w:val="nil"/>
        </w:pBdr>
        <w:jc w:val="both"/>
        <w:rPr>
          <w:color w:val="000000"/>
          <w:sz w:val="24"/>
          <w:szCs w:val="24"/>
        </w:rPr>
      </w:pPr>
      <w:r w:rsidR="00F011F3">
        <w:rPr>
          <w:color w:val="000000"/>
          <w:sz w:val="24"/>
          <w:szCs w:val="24"/>
        </w:rPr>
        <w:t>Essa ne dovrà dare comunicazione all’Affidatario con un preavviso di almeno ___ giorni</w:t>
      </w:r>
      <w:r>
        <w:rPr>
          <w:color w:val="000000"/>
          <w:sz w:val="24"/>
          <w:szCs w:val="24"/>
          <w:vertAlign w:val="superscript"/>
        </w:rPr>
        <w:footnoteReference w:id="14"/>
      </w:r>
      <w:r w:rsidR="00F011F3">
        <w:rPr>
          <w:color w:val="000000"/>
          <w:sz w:val="24"/>
          <w:szCs w:val="24"/>
        </w:rPr>
        <w:t xml:space="preserve"> </w:t>
      </w:r>
    </w:p>
    <w:p w:rsidR="00924944" w:rsidRDefault="00F011F3" w14:paraId="00000207" w14:textId="77777777">
      <w:pPr>
        <w:pStyle w:val="Normal0"/>
        <w:jc w:val="both"/>
        <w:rPr>
          <w:color w:val="000000"/>
          <w:sz w:val="24"/>
          <w:szCs w:val="24"/>
        </w:rPr>
      </w:pPr>
      <w:r w:rsidRPr="094A7E1D" w:rsidR="00F011F3">
        <w:rPr>
          <w:color w:val="000000" w:themeColor="text1" w:themeTint="FF" w:themeShade="FF"/>
          <w:sz w:val="24"/>
          <w:szCs w:val="24"/>
        </w:rPr>
        <w:t>E’</w:t>
      </w:r>
      <w:r w:rsidRPr="094A7E1D" w:rsidR="00F011F3">
        <w:rPr>
          <w:color w:val="000000" w:themeColor="text1" w:themeTint="FF" w:themeShade="FF"/>
          <w:sz w:val="24"/>
          <w:szCs w:val="24"/>
        </w:rPr>
        <w:t xml:space="preserve"> fatto divieto all’Affidatario di recedere dal contratto.</w:t>
      </w:r>
    </w:p>
    <w:p w:rsidR="094A7E1D" w:rsidP="094A7E1D" w:rsidRDefault="094A7E1D" w14:paraId="5B491547" w14:textId="3B12A012">
      <w:pPr>
        <w:pStyle w:val="Normal0"/>
        <w:jc w:val="both"/>
        <w:rPr>
          <w:color w:val="000000" w:themeColor="text1" w:themeTint="FF" w:themeShade="FF"/>
          <w:sz w:val="24"/>
          <w:szCs w:val="24"/>
        </w:rPr>
      </w:pPr>
    </w:p>
    <w:p w:rsidR="4A25D880" w:rsidP="094A7E1D" w:rsidRDefault="4A25D880" w14:paraId="7FC6E60D" w14:textId="135EEC13">
      <w:pPr>
        <w:spacing w:before="0" w:beforeAutospacing="off" w:after="0" w:afterAutospacing="off"/>
        <w:ind w:left="0" w:right="-85"/>
        <w:jc w:val="center"/>
        <w:rPr>
          <w:rFonts w:ascii="Times New Roman" w:hAnsi="Times New Roman" w:eastAsia="Times New Roman" w:cs="Times New Roman"/>
          <w:b w:val="0"/>
          <w:bCs w:val="0"/>
          <w:i w:val="0"/>
          <w:iCs w:val="0"/>
          <w:caps w:val="0"/>
          <w:smallCaps w:val="0"/>
          <w:noProof w:val="0"/>
          <w:color w:val="FF0000"/>
          <w:sz w:val="24"/>
          <w:szCs w:val="24"/>
          <w:lang w:val="it-IT"/>
        </w:rPr>
      </w:pPr>
      <w:r w:rsidRPr="094A7E1D" w:rsidR="4A25D880">
        <w:rPr>
          <w:rFonts w:ascii="Times New Roman" w:hAnsi="Times New Roman" w:eastAsia="Times New Roman" w:cs="Times New Roman"/>
          <w:b w:val="1"/>
          <w:bCs w:val="1"/>
          <w:i w:val="0"/>
          <w:iCs w:val="0"/>
          <w:caps w:val="0"/>
          <w:smallCaps w:val="0"/>
          <w:noProof w:val="0"/>
          <w:color w:val="FF0000"/>
          <w:sz w:val="24"/>
          <w:szCs w:val="24"/>
          <w:lang w:val="de-DE"/>
        </w:rPr>
        <w:t>Art. ___ – Recesso ex art. 99 comma 3 bis Dlgs 36/2023</w:t>
      </w:r>
    </w:p>
    <w:p w:rsidR="4A25D880" w:rsidP="094A7E1D" w:rsidRDefault="4A25D880" w14:paraId="16593B3F" w14:textId="53437FEA">
      <w:pPr>
        <w:pStyle w:val="Normal0"/>
        <w:spacing w:before="0" w:beforeAutospacing="off" w:after="0" w:afterAutospacing="off" w:line="259"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r w:rsidRPr="094A7E1D" w:rsidR="4A25D880">
        <w:rPr>
          <w:rFonts w:ascii="Times New Roman" w:hAnsi="Times New Roman" w:eastAsia="Times New Roman" w:cs="Times New Roman"/>
          <w:b w:val="0"/>
          <w:bCs w:val="0"/>
          <w:i w:val="0"/>
          <w:iCs w:val="0"/>
          <w:caps w:val="0"/>
          <w:smallCaps w:val="0"/>
          <w:noProof w:val="0"/>
          <w:color w:val="FF0000"/>
          <w:sz w:val="24"/>
          <w:szCs w:val="24"/>
          <w:lang w:val="it-IT"/>
        </w:rPr>
        <w:t>1. Nel caso in cui, successivamente alla stipula del presente contratto, il controllo sul possesso del requisito [indicare il controllo (o i controlli) che non è stato possibile completare a causa dei malfunzionamenti delle piattaforme indicate al comma 3 dell’art. 99] dovesse dare esito negativo, l’Amministrazione procederà al recesso dal presente contratto, fatto salvo il pagamento del valore delle prestazioni già eseguite ed il rimborso delle spese sostenute per l’esecuzione delle rimanenti nei limiti delle utilità conseguite.</w:t>
      </w:r>
    </w:p>
    <w:p w:rsidR="00924944" w:rsidRDefault="00924944" w14:paraId="00000208" w14:textId="77777777">
      <w:pPr>
        <w:pStyle w:val="Normal0"/>
        <w:widowControl w:val="0"/>
        <w:pBdr>
          <w:top w:val="nil"/>
          <w:left w:val="nil"/>
          <w:bottom w:val="nil"/>
          <w:right w:val="nil"/>
          <w:between w:val="nil"/>
        </w:pBdr>
        <w:jc w:val="both"/>
        <w:rPr>
          <w:color w:val="000000"/>
          <w:sz w:val="24"/>
          <w:szCs w:val="24"/>
        </w:rPr>
      </w:pPr>
    </w:p>
    <w:p w:rsidR="00924944" w:rsidRDefault="00F011F3" w14:paraId="00000209" w14:textId="77777777">
      <w:pPr>
        <w:pStyle w:val="Titolo3"/>
        <w:widowControl w:val="0"/>
      </w:pPr>
      <w:bookmarkStart w:name="_heading=h.8z47gph5q2g2" w:colFirst="0" w:colLast="0" w:id="50"/>
      <w:bookmarkEnd w:id="50"/>
      <w:r>
        <w:t>Art. ___ - Norme di rinvio</w:t>
      </w:r>
    </w:p>
    <w:p w:rsidR="00924944" w:rsidRDefault="00F011F3" w14:paraId="0000020A" w14:textId="77777777">
      <w:pPr>
        <w:pStyle w:val="Normal0"/>
        <w:jc w:val="both"/>
        <w:rPr>
          <w:sz w:val="24"/>
          <w:szCs w:val="24"/>
        </w:rPr>
      </w:pPr>
      <w:r>
        <w:rPr>
          <w:b/>
          <w:color w:val="000000"/>
          <w:sz w:val="24"/>
          <w:szCs w:val="24"/>
        </w:rPr>
        <w:t>1.</w:t>
      </w:r>
      <w:r>
        <w:rPr>
          <w:color w:val="000000"/>
          <w:sz w:val="24"/>
          <w:szCs w:val="24"/>
        </w:rPr>
        <w:t xml:space="preserve"> Per quanto non espressamente previsto in questo documento si richiamano le norme legislative e le altre disposizioni vigenti in materia ed in particolare le norme contenute:</w:t>
      </w:r>
    </w:p>
    <w:p w:rsidR="00924944" w:rsidRDefault="00F011F3" w14:paraId="0000020B" w14:textId="77777777">
      <w:pPr>
        <w:pStyle w:val="Normal0"/>
        <w:jc w:val="both"/>
        <w:rPr>
          <w:color w:val="000000"/>
          <w:sz w:val="24"/>
          <w:szCs w:val="24"/>
        </w:rPr>
      </w:pPr>
      <w:r>
        <w:rPr>
          <w:color w:val="000000"/>
          <w:sz w:val="24"/>
          <w:szCs w:val="24"/>
        </w:rPr>
        <w:t>- nel D.Lgs. n. 36/2023 e relativi allegati;</w:t>
      </w:r>
    </w:p>
    <w:p w:rsidR="00924944" w:rsidRDefault="00924944" w14:paraId="0000020C" w14:textId="77777777">
      <w:pPr>
        <w:pStyle w:val="Normal0"/>
        <w:jc w:val="both"/>
        <w:rPr>
          <w:color w:val="000000"/>
          <w:sz w:val="24"/>
          <w:szCs w:val="24"/>
        </w:rPr>
      </w:pPr>
    </w:p>
    <w:p w:rsidR="00924944" w:rsidRDefault="00F011F3" w14:paraId="0000020D" w14:textId="77777777">
      <w:pPr>
        <w:pStyle w:val="Titolo3"/>
        <w:widowControl w:val="0"/>
      </w:pPr>
      <w:bookmarkStart w:name="_heading=h.9c9scwrqilit" w:colFirst="0" w:colLast="0" w:id="51"/>
      <w:bookmarkEnd w:id="51"/>
      <w:r>
        <w:t>Art. ___ - Foro competente</w:t>
      </w:r>
    </w:p>
    <w:p w:rsidR="00924944" w:rsidRDefault="00F011F3" w14:paraId="0000020E"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1.</w:t>
      </w:r>
      <w:r>
        <w:rPr>
          <w:color w:val="000000"/>
          <w:sz w:val="24"/>
          <w:szCs w:val="24"/>
        </w:rPr>
        <w:t xml:space="preserve"> Per qualsiasi controversia insorta tra le parti derivante o connessa al presente documento, ove </w:t>
      </w:r>
      <w:r>
        <w:rPr>
          <w:sz w:val="24"/>
          <w:szCs w:val="24"/>
        </w:rPr>
        <w:t xml:space="preserve">il Comune </w:t>
      </w:r>
      <w:r>
        <w:rPr>
          <w:color w:val="000000"/>
          <w:sz w:val="24"/>
          <w:szCs w:val="24"/>
        </w:rPr>
        <w:t xml:space="preserve">sia attore o convenuto è competente il Foro di </w:t>
      </w:r>
      <w:r>
        <w:rPr>
          <w:sz w:val="24"/>
          <w:szCs w:val="24"/>
        </w:rPr>
        <w:t>___________</w:t>
      </w:r>
      <w:r>
        <w:rPr>
          <w:color w:val="000000"/>
          <w:sz w:val="24"/>
          <w:szCs w:val="24"/>
        </w:rPr>
        <w:t xml:space="preserve"> con espressa rinuncia di qualsiasi altro.</w:t>
      </w:r>
    </w:p>
    <w:p w:rsidR="00924944" w:rsidRDefault="00924944" w14:paraId="0000020F" w14:textId="77777777">
      <w:pPr>
        <w:pStyle w:val="Titolo3"/>
        <w:numPr>
          <w:ilvl w:val="2"/>
          <w:numId w:val="4"/>
        </w:numPr>
        <w:ind w:left="0"/>
        <w:jc w:val="left"/>
        <w:rPr>
          <w:b w:val="0"/>
        </w:rPr>
      </w:pPr>
    </w:p>
    <w:p w:rsidR="00924944" w:rsidRDefault="00F011F3" w14:paraId="00000210" w14:textId="77777777">
      <w:pPr>
        <w:pStyle w:val="Titolo3"/>
        <w:numPr>
          <w:ilvl w:val="2"/>
          <w:numId w:val="4"/>
        </w:numPr>
        <w:ind w:left="0" w:right="737" w:firstLine="0"/>
        <w:jc w:val="left"/>
      </w:pPr>
      <w:r>
        <w:t xml:space="preserve">RESPONSABILE UNICO DEL PROGETTO E ACCESSO AGLI ATTI </w:t>
      </w:r>
    </w:p>
    <w:p w:rsidR="00924944" w:rsidP="20310F4A" w:rsidRDefault="00F011F3" w14:paraId="00000211" w14:textId="20DFBD70">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20310F4A" w:rsidR="00F011F3">
        <w:rPr>
          <w:color w:val="000000" w:themeColor="text1" w:themeTint="FF" w:themeShade="FF"/>
          <w:sz w:val="24"/>
          <w:szCs w:val="24"/>
        </w:rPr>
        <w:t xml:space="preserve">Ai fini </w:t>
      </w:r>
      <w:r w:rsidRPr="20310F4A" w:rsidR="20A8FDFA">
        <w:rPr>
          <w:color w:val="000000" w:themeColor="text1" w:themeTint="FF" w:themeShade="FF"/>
          <w:sz w:val="24"/>
          <w:szCs w:val="24"/>
        </w:rPr>
        <w:t>del presente procedimento</w:t>
      </w:r>
      <w:r w:rsidRPr="20310F4A" w:rsidR="00F011F3">
        <w:rPr>
          <w:color w:val="000000" w:themeColor="text1" w:themeTint="FF" w:themeShade="FF"/>
          <w:sz w:val="24"/>
          <w:szCs w:val="24"/>
        </w:rPr>
        <w:t xml:space="preserve"> e ai sensi dell’art. 15 del  </w:t>
      </w:r>
      <w:r w:rsidRPr="20310F4A" w:rsidR="00F011F3">
        <w:rPr>
          <w:color w:val="000000" w:themeColor="text1" w:themeTint="FF" w:themeShade="FF"/>
          <w:sz w:val="24"/>
          <w:szCs w:val="24"/>
        </w:rPr>
        <w:t>D.Lgs.</w:t>
      </w:r>
      <w:r w:rsidRPr="20310F4A" w:rsidR="00F011F3">
        <w:rPr>
          <w:color w:val="000000" w:themeColor="text1" w:themeTint="FF" w:themeShade="FF"/>
          <w:sz w:val="24"/>
          <w:szCs w:val="24"/>
        </w:rPr>
        <w:t xml:space="preserve"> n. 36/2023 il Responsabile Unico del Progetto (RUP) è il sig. …………………... </w:t>
      </w:r>
      <w:r w:rsidRPr="20310F4A" w:rsidR="00F011F3">
        <w:rPr>
          <w:color w:val="000000" w:themeColor="text1" w:themeTint="FF" w:themeShade="FF"/>
          <w:sz w:val="24"/>
          <w:szCs w:val="24"/>
        </w:rPr>
        <w:t>tel</w:t>
      </w:r>
      <w:r w:rsidRPr="20310F4A" w:rsidR="00F011F3">
        <w:rPr>
          <w:color w:val="000000" w:themeColor="text1" w:themeTint="FF" w:themeShade="FF"/>
          <w:sz w:val="24"/>
          <w:szCs w:val="24"/>
        </w:rPr>
        <w:t xml:space="preserve"> ____________.</w:t>
      </w:r>
    </w:p>
    <w:p w:rsidR="00924944" w:rsidRDefault="00F011F3" w14:paraId="00000212" w14:textId="77777777">
      <w:pPr>
        <w:pStyle w:val="Normal0"/>
        <w:pBdr>
          <w:top w:val="nil"/>
          <w:left w:val="nil"/>
          <w:bottom w:val="nil"/>
          <w:right w:val="nil"/>
          <w:between w:val="nil"/>
        </w:pBdr>
        <w:jc w:val="both"/>
        <w:rPr>
          <w:color w:val="000000"/>
          <w:sz w:val="24"/>
          <w:szCs w:val="24"/>
        </w:rPr>
      </w:pPr>
      <w:r>
        <w:rPr>
          <w:color w:val="000000"/>
          <w:sz w:val="24"/>
          <w:szCs w:val="24"/>
        </w:rPr>
        <w:t>Competente per questa fase del procedimento è il sig. ……………………tel. ____________.</w:t>
      </w:r>
    </w:p>
    <w:p w:rsidR="00924944" w:rsidRDefault="00F011F3" w14:paraId="00000213" w14:textId="77777777">
      <w:pPr>
        <w:pStyle w:val="Normal0"/>
        <w:pBdr>
          <w:top w:val="nil"/>
          <w:left w:val="nil"/>
          <w:bottom w:val="nil"/>
          <w:right w:val="nil"/>
          <w:between w:val="nil"/>
        </w:pBdr>
        <w:jc w:val="both"/>
        <w:rPr>
          <w:color w:val="000000"/>
          <w:sz w:val="24"/>
          <w:szCs w:val="24"/>
        </w:rPr>
      </w:pPr>
      <w:r>
        <w:rPr>
          <w:color w:val="000000"/>
          <w:sz w:val="24"/>
          <w:szCs w:val="24"/>
        </w:rPr>
        <w:t>Il diritto di accesso agli atti delle procedure di affidamento e di esecuzione dei contratti pubblici, è disciplinato dagli articoli 35 del D.Lgs. n. 36/2023 e 22 e seguenti della legge 7 agosto 1990, n. 241.</w:t>
      </w:r>
    </w:p>
    <w:p w:rsidR="00924944" w:rsidRDefault="00924944" w14:paraId="00000214" w14:textId="77777777">
      <w:pPr>
        <w:pStyle w:val="Normal0"/>
        <w:jc w:val="both"/>
        <w:rPr>
          <w:sz w:val="24"/>
          <w:szCs w:val="24"/>
        </w:rPr>
      </w:pPr>
    </w:p>
    <w:p w:rsidR="00924944" w:rsidRDefault="00F011F3" w14:paraId="00000215" w14:textId="7271E82E">
      <w:pPr>
        <w:pStyle w:val="Normal0"/>
        <w:ind w:left="4248" w:right="709" w:firstLine="708"/>
        <w:jc w:val="both"/>
        <w:rPr>
          <w:sz w:val="24"/>
          <w:szCs w:val="24"/>
        </w:rPr>
      </w:pPr>
      <w:r w:rsidRPr="38289F3E" w:rsidR="00F011F3">
        <w:rPr>
          <w:sz w:val="24"/>
          <w:szCs w:val="24"/>
        </w:rPr>
        <w:t xml:space="preserve">  Il Dirigente Responsabile del Contratto</w:t>
      </w:r>
    </w:p>
    <w:p w:rsidR="00924944" w:rsidRDefault="00F011F3" w14:paraId="00000216" w14:textId="77777777">
      <w:pPr>
        <w:pStyle w:val="Normal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F011F3">
        <w:rPr>
          <w:sz w:val="24"/>
          <w:szCs w:val="24"/>
        </w:rPr>
        <w:t xml:space="preserve">      (Nome e Cognome) </w:t>
      </w:r>
    </w:p>
    <w:p w:rsidR="00924944" w:rsidP="094A7E1D" w:rsidRDefault="00924944" w14:paraId="00000217" w14:textId="19E627AD">
      <w:pPr>
        <w:pStyle w:val="Normal0"/>
        <w:pBdr>
          <w:top w:val="nil" w:color="000000" w:sz="0" w:space="0"/>
          <w:left w:val="nil" w:color="000000" w:sz="0" w:space="0"/>
          <w:bottom w:val="nil" w:color="000000" w:sz="0" w:space="0"/>
          <w:right w:val="nil" w:color="000000" w:sz="0" w:space="0"/>
          <w:between w:val="nil" w:color="000000" w:sz="0" w:space="0"/>
        </w:pBdr>
        <w:jc w:val="both"/>
        <w:rPr>
          <w:noProof w:val="0"/>
          <w:lang w:val="it-IT"/>
        </w:rPr>
      </w:pPr>
      <w:r w:rsidRPr="094A7E1D" w:rsidR="15985B4A">
        <w:rPr>
          <w:rFonts w:ascii="Times New Roman" w:hAnsi="Times New Roman" w:eastAsia="Times New Roman" w:cs="Times New Roman"/>
          <w:b w:val="0"/>
          <w:bCs w:val="0"/>
          <w:i w:val="1"/>
          <w:iCs w:val="1"/>
          <w:caps w:val="0"/>
          <w:smallCaps w:val="0"/>
          <w:noProof w:val="0"/>
          <w:sz w:val="24"/>
          <w:szCs w:val="24"/>
          <w:lang w:val="it-IT"/>
        </w:rPr>
        <w:t>[l’Amministrazione può valutare di allegare alla lettera di richiesta di offerta, documenti contenenti approfondimenti delle specifiche tecniche che devono essere garantite dall’operatore economico in sede di esecuzione dei servizi]</w:t>
      </w:r>
    </w:p>
    <w:sectPr w:rsidR="00924944">
      <w:footerReference w:type="default" r:id="rId16"/>
      <w:pgSz w:w="11906" w:h="16838" w:orient="portrait"/>
      <w:pgMar w:top="1134" w:right="1134" w:bottom="567" w:left="1134" w:header="0" w:footer="397" w:gutter="0"/>
      <w:pgNumType w:start="1"/>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011F3" w:rsidRDefault="00F011F3" w14:paraId="09BBD40E" w14:textId="77777777">
      <w:r>
        <w:separator/>
      </w:r>
    </w:p>
  </w:endnote>
  <w:endnote w:type="continuationSeparator" w:id="0">
    <w:p w:rsidR="00F011F3" w:rsidRDefault="00F011F3" w14:paraId="4A64B55D"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w:fontKey="{D8730C67-2C2E-48FF-878F-B39DF6CE8FB5}" r:id="rId1"/>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w:fontKey="{0E156ECF-036D-4DDD-8A36-1F5A8EB2B53B}" r:id="rId2"/>
    <w:embedBold w:fontKey="{5E1934E1-537C-4427-9138-0E7DC62ADA8A}" r:id="rId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319C948D-95FA-4FDC-8372-2541CAB41C50}" r:id="rId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3C3F3FE-2878-41FF-8F68-93B919926BEF}" r:id="rId5"/>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24944" w:rsidRDefault="00F011F3" w14:paraId="00000227" w14:textId="77777777">
    <w:pPr>
      <w:pStyle w:val="Normal0"/>
      <w:pBdr>
        <w:top w:val="single" w:color="000000" w:sz="6" w:space="1"/>
        <w:left w:val="nil"/>
        <w:bottom w:val="nil"/>
        <w:right w:val="nil"/>
        <w:between w:val="nil"/>
      </w:pBdr>
      <w:tabs>
        <w:tab w:val="left" w:pos="7371"/>
      </w:tabs>
      <w:ind w:right="360"/>
      <w:jc w:val="center"/>
      <w:rPr>
        <w:color w:val="000000"/>
      </w:rPr>
    </w:pPr>
    <w:r>
      <w:fldChar w:fldCharType="begin"/>
    </w:r>
    <w:r>
      <w:instrText>PAGE</w:instrText>
    </w:r>
    <w:r>
      <w:fldChar w:fldCharType="separate"/>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011F3" w:rsidRDefault="00F011F3" w14:paraId="3B5EE786" w14:textId="77777777">
      <w:r>
        <w:separator/>
      </w:r>
    </w:p>
  </w:footnote>
  <w:footnote w:type="continuationSeparator" w:id="0">
    <w:p w:rsidR="00F011F3" w:rsidRDefault="00F011F3" w14:paraId="79CD039A" w14:textId="77777777">
      <w:r>
        <w:continuationSeparator/>
      </w:r>
    </w:p>
  </w:footnote>
  <w:footnote w:id="1">
    <w:p w:rsidR="00924944" w:rsidP="38289F3E" w:rsidRDefault="00F011F3" w14:paraId="00000218" w14:textId="670F73C1">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Pr="38289F3E" w:rsidR="38289F3E">
        <w:rPr>
          <w:color w:val="000000"/>
        </w:rPr>
        <w:t xml:space="preserve"> </w:t>
      </w:r>
      <w:r w:rsidRPr="38289F3E" w:rsidR="38289F3E">
        <w:rPr>
          <w:color w:val="000000"/>
        </w:rPr>
        <w:t xml:space="preserve">L’art. 50, co. 1, lett. b) del </w:t>
      </w:r>
      <w:r w:rsidRPr="38289F3E" w:rsidR="38289F3E">
        <w:rPr>
          <w:color w:val="000000"/>
        </w:rPr>
        <w:t>D.Lgs.</w:t>
      </w:r>
      <w:r w:rsidRPr="38289F3E" w:rsidR="38289F3E">
        <w:rPr>
          <w:color w:val="000000"/>
        </w:rPr>
        <w:t xml:space="preserve"> n. 36/2023 prevede che la Stazione appaltante, nel caso di affidamento diretto di servizi e forniture di importo inferiore ad </w:t>
      </w:r>
      <w:r w:rsidRPr="38289F3E" w:rsidR="38289F3E">
        <w:rPr>
          <w:color w:val="000000"/>
        </w:rPr>
        <w:t>euro</w:t>
      </w:r>
      <w:r w:rsidRPr="38289F3E" w:rsidR="38289F3E">
        <w:rPr>
          <w:color w:val="000000"/>
        </w:rPr>
        <w:t xml:space="preserve"> 140.000,00, “</w:t>
      </w:r>
      <w:r w:rsidRPr="38289F3E" w:rsidR="38289F3E">
        <w:rPr>
          <w:i w:val="1"/>
          <w:iCs w:val="1"/>
          <w:color w:val="000000"/>
        </w:rPr>
        <w:t xml:space="preserve">assicuri che siano scelti soggetti in possesso di documentate </w:t>
      </w:r>
      <w:r w:rsidRPr="38289F3E" w:rsidR="38289F3E">
        <w:rPr>
          <w:b w:val="1"/>
          <w:bCs w:val="1"/>
          <w:i w:val="1"/>
          <w:iCs w:val="1"/>
          <w:color w:val="000000"/>
        </w:rPr>
        <w:t>esperienze pregresse idonee all’esecuzione delle prestazioni contrattuali</w:t>
      </w:r>
      <w:r w:rsidRPr="38289F3E" w:rsidR="38289F3E">
        <w:rPr>
          <w:i w:val="1"/>
          <w:iCs w:val="1"/>
          <w:color w:val="000000"/>
        </w:rPr>
        <w:t>.</w:t>
      </w:r>
    </w:p>
    <w:p w:rsidR="00924944" w:rsidP="38289F3E" w:rsidRDefault="00924944" w14:paraId="00000219"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p>
  </w:footnote>
  <w:footnote w:id="3">
    <w:p w:rsidR="00924944" w:rsidP="38289F3E" w:rsidRDefault="00F011F3" w14:paraId="0000021B"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rPr>
      </w:pPr>
      <w:r>
        <w:rPr>
          <w:vertAlign w:val="superscript"/>
        </w:rPr>
        <w:footnoteRef/>
      </w:r>
      <w:r w:rsidRPr="38289F3E" w:rsidR="38289F3E">
        <w:rPr>
          <w:b w:val="1"/>
          <w:bCs w:val="1"/>
          <w:color w:val="000000"/>
        </w:rPr>
        <w:t xml:space="preserve"> </w:t>
      </w:r>
      <w:r w:rsidRPr="38289F3E" w:rsidR="38289F3E">
        <w:rPr>
          <w:b w:val="1"/>
          <w:bCs w:val="1"/>
          <w:color w:val="000000"/>
        </w:rPr>
        <w:t xml:space="preserve">(Nota per l’Ufficio) </w:t>
      </w:r>
      <w:r w:rsidRPr="38289F3E" w:rsidR="38289F3E">
        <w:rPr>
          <w:color w:val="000000"/>
        </w:rPr>
        <w:t xml:space="preserve">L’Ufficio deve compilare tale Parte I del DGUE inserendo le seguenti informazioni: </w:t>
      </w:r>
      <w:r w:rsidRPr="38289F3E" w:rsidR="38289F3E">
        <w:rPr>
          <w:i w:val="1"/>
          <w:iCs w:val="1"/>
          <w:color w:val="000000"/>
        </w:rPr>
        <w:t xml:space="preserve">Identità committente: </w:t>
      </w:r>
      <w:r w:rsidRPr="38289F3E" w:rsidR="38289F3E">
        <w:rPr>
          <w:i w:val="1"/>
          <w:iCs w:val="1"/>
        </w:rPr>
        <w:t>Comune________</w:t>
      </w:r>
      <w:r w:rsidRPr="38289F3E" w:rsidR="38289F3E">
        <w:rPr>
          <w:i w:val="1"/>
          <w:iCs w:val="1"/>
          <w:color w:val="000000"/>
        </w:rPr>
        <w:t xml:space="preserve"> e Codice Fiscale (d</w:t>
      </w:r>
      <w:r w:rsidRPr="38289F3E" w:rsidR="38289F3E">
        <w:rPr>
          <w:i w:val="1"/>
          <w:iCs w:val="1"/>
        </w:rPr>
        <w:t>el Comune</w:t>
      </w:r>
      <w:r w:rsidRPr="38289F3E" w:rsidR="38289F3E">
        <w:rPr>
          <w:i w:val="1"/>
          <w:iCs w:val="1"/>
          <w:color w:val="000000"/>
        </w:rPr>
        <w:t>); Titolo o breve descrizione dell’appalto; CUP (se previsto); Tipologia appalto; CPV  inerente all’appalto; Nominativo RUP; telefono; Indirizzo e-mail</w:t>
      </w:r>
      <w:r w:rsidRPr="38289F3E" w:rsidR="38289F3E">
        <w:rPr>
          <w:color w:val="000000"/>
        </w:rPr>
        <w:t>).</w:t>
      </w:r>
    </w:p>
  </w:footnote>
  <w:footnote w:id="4">
    <w:p w:rsidR="00924944" w:rsidP="412C9D63" w:rsidRDefault="00F011F3" w14:paraId="0000021C" w14:textId="77777777">
      <w:pPr>
        <w:pStyle w:val="Normal0"/>
        <w:jc w:val="both"/>
      </w:pPr>
      <w:r>
        <w:rPr>
          <w:vertAlign w:val="superscript"/>
        </w:rPr>
        <w:footnoteRef/>
      </w:r>
      <w:r w:rsidR="412C9D63">
        <w:rPr/>
        <w:t xml:space="preserve"> </w:t>
      </w:r>
      <w:r w:rsidRPr="412C9D63" w:rsidR="412C9D63">
        <w:rPr>
          <w:b w:val="1"/>
          <w:bCs w:val="1"/>
        </w:rPr>
        <w:t xml:space="preserve">(Nota per l’Ufficio) </w:t>
      </w:r>
      <w:r w:rsidRPr="412C9D63" w:rsidR="412C9D63">
        <w:rPr/>
        <w:t>Il CIG verrà preso al momento del perfezionamento della pubblicazione sulla piattaforma informatica della richiesta di offerta a cura del RUP.</w:t>
      </w:r>
    </w:p>
  </w:footnote>
  <w:footnote w:id="5">
    <w:p w:rsidR="00924944" w:rsidP="38289F3E" w:rsidRDefault="00F011F3" w14:paraId="0000021D" w14:textId="3D6B57C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38289F3E">
        <w:rPr>
          <w:color w:val="000000"/>
        </w:rPr>
        <w:t xml:space="preserve"> </w:t>
      </w:r>
      <w:r w:rsidRPr="38289F3E" w:rsidR="38289F3E">
        <w:rPr/>
        <w:t xml:space="preserve">La</w:t>
      </w:r>
      <w:r w:rsidRPr="38289F3E" w:rsidR="38289F3E">
        <w:rPr/>
        <w:t xml:space="preserve"> garanzia deve essere acquisita prima </w:t>
      </w:r>
      <w:r w:rsidRPr="38289F3E" w:rsidR="38289F3E">
        <w:rPr>
          <w:color w:val="000000"/>
        </w:rPr>
        <w:t>dell’invio all’affidatario dell’ordinativo-ordinazione / lettera di stipula. L</w:t>
      </w:r>
      <w:r w:rsidRPr="38289F3E" w:rsidR="38289F3E">
        <w:rPr/>
        <w:t>’impostazione dell’articolo può essere personalizzata sulla base degli eventuali regolamenti interni dell’ente che dispongono specifiche modalità di prestazione della Garanzia.</w:t>
      </w:r>
    </w:p>
  </w:footnote>
  <w:footnote w:id="6">
    <w:p w:rsidR="00924944" w:rsidRDefault="00F011F3" w14:paraId="0000021E"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Ai sensi dell’art. 53, comma 4, del D.Lgs. n. 36/2023 in casi debitamente motivati è facoltà della Stazione appaltante non richiedere la garanzia definitiva per l’esecuzione dei contratti.</w:t>
      </w:r>
    </w:p>
  </w:footnote>
  <w:footnote w:id="7">
    <w:p w:rsidR="00924944" w:rsidRDefault="00F011F3" w14:paraId="0000021F"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w:t>
      </w:r>
      <w:r>
        <w:rPr>
          <w:color w:val="000000"/>
          <w:u w:val="single"/>
        </w:rPr>
        <w:t xml:space="preserve">Si ricorda che l’affidamento di importo inferiore ad Euro 40.000,00 </w:t>
      </w:r>
      <w:r>
        <w:rPr>
          <w:b/>
          <w:color w:val="000000"/>
          <w:u w:val="single"/>
        </w:rPr>
        <w:t>è esente</w:t>
      </w:r>
      <w:r>
        <w:rPr>
          <w:color w:val="000000"/>
          <w:u w:val="single"/>
        </w:rPr>
        <w:t xml:space="preserve"> dall’imposta di bollo e pertanto eliminare il punto 3) qualora ricorra tale fattispecie</w:t>
      </w:r>
      <w:r>
        <w:rPr>
          <w:color w:val="000000"/>
        </w:rPr>
        <w:t>.</w:t>
      </w:r>
    </w:p>
  </w:footnote>
  <w:footnote w:id="8">
    <w:p w:rsidR="00924944" w:rsidP="38289F3E" w:rsidRDefault="00F011F3" w14:paraId="00000220" w14:textId="2CB3491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38289F3E">
        <w:rPr>
          <w:color w:val="000000"/>
          <w:highlight w:val="yellow"/>
        </w:rPr>
        <w:t xml:space="preserve"> </w:t>
      </w:r>
      <w:r w:rsidRPr="38289F3E" w:rsidR="38289F3E">
        <w:rPr>
          <w:color w:val="000000"/>
        </w:rPr>
        <w:t xml:space="preserve">da acquisire </w:t>
      </w:r>
      <w:r w:rsidRPr="38289F3E" w:rsidR="38289F3E">
        <w:rPr>
          <w:color w:val="000000"/>
        </w:rPr>
        <w:t xml:space="preserve">prima della stipula del </w:t>
      </w:r>
      <w:r w:rsidRPr="38289F3E" w:rsidR="38289F3E">
        <w:rPr>
          <w:color w:val="000000"/>
        </w:rPr>
        <w:t xml:space="preserve">contratto </w:t>
      </w:r>
    </w:p>
  </w:footnote>
  <w:footnote w:id="12">
    <w:p w:rsidR="00924944" w:rsidP="38289F3E" w:rsidRDefault="00F011F3" w14:paraId="00000224"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highlight w:val="yellow"/>
        </w:rPr>
      </w:pPr>
      <w:r>
        <w:rPr>
          <w:vertAlign w:val="superscript"/>
        </w:rPr>
        <w:footnoteRef/>
      </w:r>
      <w:r w:rsidR="38289F3E">
        <w:rPr>
          <w:color w:val="000000"/>
        </w:rPr>
        <w:t xml:space="preserve"> </w:t>
      </w:r>
      <w:r w:rsidRPr="38289F3E" w:rsidR="38289F3E">
        <w:rPr>
          <w:color w:val="000000"/>
          <w:u w:val="single"/>
        </w:rPr>
        <w:t>Nel caso in cui sussist</w:t>
      </w:r>
      <w:r w:rsidRPr="38289F3E" w:rsidR="38289F3E">
        <w:rPr>
          <w:u w:val="single"/>
        </w:rPr>
        <w:t>a</w:t>
      </w:r>
      <w:r w:rsidRPr="38289F3E" w:rsidR="38289F3E">
        <w:rPr>
          <w:color w:val="000000"/>
          <w:u w:val="single"/>
        </w:rPr>
        <w:t xml:space="preserve">no i costi relativi alla sicurezza di cui all’art. </w:t>
      </w:r>
      <w:r w:rsidRPr="38289F3E" w:rsidR="38289F3E">
        <w:rPr>
          <w:i w:val="1"/>
          <w:iCs w:val="1"/>
          <w:color w:val="000000"/>
          <w:u w:val="single"/>
        </w:rPr>
        <w:t>26, comma 3, del D.Lgs. n. 81/2008</w:t>
      </w:r>
      <w:r w:rsidRPr="38289F3E" w:rsidR="38289F3E">
        <w:rPr>
          <w:color w:val="000000"/>
        </w:rPr>
        <w:t xml:space="preserve"> </w:t>
      </w:r>
      <w:r w:rsidRPr="38289F3E" w:rsidR="38289F3E">
        <w:rPr>
          <w:i w:val="1"/>
          <w:iCs w:val="1"/>
          <w:color w:val="000000"/>
        </w:rPr>
        <w:t>il pagamento del corrispettivo stimato per i costi suddetti</w:t>
      </w:r>
      <w:r w:rsidRPr="38289F3E" w:rsidR="38289F3E">
        <w:rPr>
          <w:color w:val="000000"/>
        </w:rPr>
        <w:t xml:space="preserve"> </w:t>
      </w:r>
      <w:r w:rsidRPr="38289F3E" w:rsidR="38289F3E">
        <w:rPr>
          <w:color w:val="000000"/>
          <w:u w:val="single"/>
        </w:rPr>
        <w:t>è subordinato alla verifica del rispetto degli adempimenti contenuti ed individuati nel DUVRI</w:t>
      </w:r>
      <w:r w:rsidRPr="38289F3E" w:rsidR="38289F3E">
        <w:rPr>
          <w:color w:val="000000"/>
        </w:rPr>
        <w:t>.</w:t>
      </w:r>
    </w:p>
  </w:footnote>
  <w:footnote w:id="13">
    <w:p w:rsidR="00924944" w:rsidRDefault="00F011F3" w14:paraId="00000225" w14:textId="77777777">
      <w:pPr>
        <w:pStyle w:val="Normal0"/>
        <w:jc w:val="both"/>
      </w:pPr>
      <w:r>
        <w:rPr>
          <w:vertAlign w:val="superscript"/>
        </w:rPr>
        <w:footnoteRef/>
      </w:r>
      <w:r>
        <w:t xml:space="preserve"> E’ possibile prevedere entità di penali differenziate sulla base della diversa rilevanza delle prestazioni nell’ambito dell’appalto, sia in caso di Ritardo che in caso di Non conformità. Se necessario quindi si può ripetere la formula tante volte quanti sono i servizi oggetto dell’appalto.</w:t>
      </w:r>
    </w:p>
  </w:footnote>
  <w:footnote w:id="14">
    <w:p w:rsidR="00924944" w:rsidRDefault="00F011F3" w14:paraId="00000226" w14:textId="77777777">
      <w:pPr>
        <w:pStyle w:val="Normal0"/>
        <w:pBdr>
          <w:top w:val="nil"/>
          <w:left w:val="nil"/>
          <w:bottom w:val="nil"/>
          <w:right w:val="nil"/>
          <w:between w:val="nil"/>
        </w:pBdr>
        <w:spacing w:after="283"/>
        <w:jc w:val="both"/>
        <w:rPr>
          <w:color w:val="000000"/>
          <w:sz w:val="24"/>
          <w:szCs w:val="24"/>
        </w:rPr>
      </w:pPr>
      <w:r>
        <w:rPr>
          <w:vertAlign w:val="superscript"/>
        </w:rPr>
        <w:footnoteRef/>
      </w:r>
      <w:r>
        <w:rPr>
          <w:color w:val="000000"/>
          <w:sz w:val="24"/>
          <w:szCs w:val="24"/>
        </w:rPr>
        <w:t xml:space="preserve"> </w:t>
      </w:r>
      <w:r>
        <w:rPr>
          <w:color w:val="000000"/>
        </w:rPr>
        <w:t xml:space="preserve">Il preavviso non può essere inferiore a 20 giorni. Qualora l'esecuzione della prestazione sia prevista entro un termine ravvicinato rispetto alla stipula del contratto, il preavviso potrà essere anche inferiore ai 20 giorni. </w:t>
      </w:r>
    </w:p>
  </w:footnote>
  <w:footnote w:id="2188">
    <w:p w:rsidR="38289F3E" w:rsidP="38289F3E" w:rsidRDefault="38289F3E" w14:paraId="5C263E69" w14:textId="4A2FDF8F">
      <w:pPr>
        <w:pStyle w:val="Normale"/>
        <w:bidi w:val="0"/>
        <w:spacing w:before="0" w:beforeAutospacing="off" w:after="160" w:afterAutospacing="off" w:line="276" w:lineRule="auto"/>
      </w:pPr>
      <w:r w:rsidRPr="38289F3E">
        <w:rPr>
          <w:rStyle w:val="FootnoteReference"/>
        </w:rPr>
        <w:footnoteRef/>
      </w:r>
      <w:r w:rsidR="38289F3E">
        <w:rPr/>
        <w:t xml:space="preserve"> </w:t>
      </w:r>
      <w:r w:rsidRPr="38289F3E" w:rsidR="38289F3E">
        <w:rPr>
          <w:rFonts w:ascii="Aptos" w:hAnsi="Aptos" w:eastAsia="Aptos" w:cs="Aptos"/>
          <w:noProof w:val="0"/>
          <w:sz w:val="24"/>
          <w:szCs w:val="24"/>
          <w:lang w:val="it-IT"/>
        </w:rPr>
        <w:t>Per il contenuto del Verbale di avvio dell’esecuzione si rinvia all’Allegato II.14, art. 31, comma 1, lett. c) del D.Lgs. n. 36/2023.</w:t>
      </w:r>
    </w:p>
    <w:p w:rsidR="38289F3E" w:rsidP="38289F3E" w:rsidRDefault="38289F3E" w14:paraId="79A206F3" w14:textId="755E199F">
      <w:pPr>
        <w:pStyle w:val="FootnoteText"/>
        <w:bidi w:val="0"/>
      </w:pPr>
    </w:p>
  </w:footnote>
  <w:footnote w:id="7701">
    <w:p w:rsidR="38289F3E" w:rsidP="38289F3E" w:rsidRDefault="38289F3E" w14:paraId="293789C9" w14:textId="2540F6F2">
      <w:pPr>
        <w:pStyle w:val="FootnoteText"/>
        <w:bidi w:val="0"/>
      </w:pPr>
      <w:r w:rsidRPr="38289F3E">
        <w:rPr>
          <w:rStyle w:val="FootnoteReference"/>
        </w:rPr>
        <w:footnoteRef/>
      </w:r>
      <w:r w:rsidR="38289F3E">
        <w:rPr/>
        <w:t>Nel caso di prestazioni di elevata complessità può essere nominato un direttore dell’esecuzione diverso dal RUP</w:t>
      </w:r>
    </w:p>
  </w:footnote>
  <w:footnote w:id="4014">
    <w:p w:rsidR="38289F3E" w:rsidP="38289F3E" w:rsidRDefault="38289F3E" w14:paraId="282284BB" w14:textId="779F8798">
      <w:pPr>
        <w:pStyle w:val="FootnoteText"/>
        <w:bidi w:val="0"/>
        <w:rPr>
          <w:noProof w:val="0"/>
          <w:lang w:val="it-IT"/>
        </w:rPr>
      </w:pPr>
      <w:r w:rsidRPr="38289F3E">
        <w:rPr>
          <w:rStyle w:val="FootnoteReference"/>
        </w:rPr>
        <w:footnoteRef/>
      </w:r>
      <w:r w:rsidRPr="38289F3E" w:rsidR="38289F3E">
        <w:rPr>
          <w:sz w:val="18"/>
          <w:szCs w:val="18"/>
        </w:rPr>
        <w:t xml:space="preserve"> </w:t>
      </w:r>
      <w:r w:rsidRPr="38289F3E" w:rsidR="38289F3E">
        <w:rPr>
          <w:rFonts w:ascii="Times New Roman" w:hAnsi="Times New Roman" w:eastAsia="Times New Roman" w:cs="Times New Roman"/>
          <w:b w:val="1"/>
          <w:bCs w:val="1"/>
          <w:noProof w:val="0"/>
          <w:color w:val="000000" w:themeColor="text1" w:themeTint="FF" w:themeShade="FF"/>
          <w:sz w:val="18"/>
          <w:szCs w:val="18"/>
          <w:lang w:val="it-IT"/>
        </w:rPr>
        <w:t xml:space="preserve">La quota percentuale scelta, deve essere almeno pari al 30 per cento, </w:t>
      </w:r>
      <w:r w:rsidRPr="38289F3E" w:rsidR="38289F3E">
        <w:rPr>
          <w:rFonts w:ascii="Times New Roman" w:hAnsi="Times New Roman" w:eastAsia="Times New Roman" w:cs="Times New Roman"/>
          <w:b w:val="1"/>
          <w:bCs w:val="1"/>
          <w:i w:val="1"/>
          <w:iCs w:val="1"/>
          <w:noProof w:val="0"/>
          <w:color w:val="000000" w:themeColor="text1" w:themeTint="FF" w:themeShade="FF"/>
          <w:sz w:val="18"/>
          <w:szCs w:val="18"/>
          <w:lang w:val="it-IT"/>
        </w:rPr>
        <w:t>ovvero</w:t>
      </w:r>
      <w:r w:rsidRPr="38289F3E" w:rsidR="38289F3E">
        <w:rPr>
          <w:rFonts w:ascii="Times New Roman" w:hAnsi="Times New Roman" w:eastAsia="Times New Roman" w:cs="Times New Roman"/>
          <w:b w:val="1"/>
          <w:bCs w:val="1"/>
          <w:noProof w:val="0"/>
          <w:color w:val="000000" w:themeColor="text1" w:themeTint="FF" w:themeShade="FF"/>
          <w:sz w:val="18"/>
          <w:szCs w:val="18"/>
          <w:lang w:val="it-IT"/>
        </w:rPr>
        <w:t xml:space="preserve"> inferiore</w:t>
      </w:r>
      <w:r w:rsidRPr="38289F3E" w:rsidR="38289F3E">
        <w:rPr>
          <w:rFonts w:ascii="Times New Roman" w:hAnsi="Times New Roman" w:eastAsia="Times New Roman" w:cs="Times New Roman"/>
          <w:noProof w:val="0"/>
          <w:color w:val="000000" w:themeColor="text1" w:themeTint="FF" w:themeShade="FF"/>
          <w:sz w:val="18"/>
          <w:szCs w:val="18"/>
          <w:lang w:val="it-IT"/>
        </w:rPr>
        <w:t xml:space="preserve"> [in tal caso l’Amministrazione motiva le ragioni della deroga, richiamandole espressamente (con adeguata e specifica motivazione della deroga) nel presente documento e nel provvedimento di </w:t>
      </w:r>
      <w:r w:rsidRPr="38289F3E" w:rsidR="38289F3E">
        <w:rPr>
          <w:rFonts w:ascii="Times New Roman" w:hAnsi="Times New Roman" w:eastAsia="Times New Roman" w:cs="Times New Roman"/>
          <w:noProof w:val="0"/>
          <w:color w:val="000000" w:themeColor="text1" w:themeTint="FF" w:themeShade="FF"/>
          <w:sz w:val="18"/>
          <w:szCs w:val="18"/>
          <w:lang w:val="it-IT"/>
        </w:rPr>
        <w:t>affidamento delle</w:t>
      </w:r>
      <w:r w:rsidRPr="38289F3E" w:rsidR="38289F3E">
        <w:rPr>
          <w:rFonts w:ascii="Times New Roman" w:hAnsi="Times New Roman" w:eastAsia="Times New Roman" w:cs="Times New Roman"/>
          <w:b w:val="1"/>
          <w:bCs w:val="1"/>
          <w:noProof w:val="0"/>
          <w:color w:val="000000" w:themeColor="text1" w:themeTint="FF" w:themeShade="FF"/>
          <w:sz w:val="18"/>
          <w:szCs w:val="18"/>
          <w:lang w:val="it-IT"/>
        </w:rPr>
        <w:t xml:space="preserve"> assunzioni necessarie per l'esecuzione del contratto o per la realizzazione di attività ad esso connesse o strumentali</w:t>
      </w:r>
    </w:p>
  </w:footnote>
  <w:footnote w:id="11101">
    <w:p w:rsidR="38289F3E" w:rsidP="38289F3E" w:rsidRDefault="38289F3E" w14:paraId="36476477" w14:textId="44FF8782">
      <w:pPr>
        <w:pStyle w:val="FootnoteText"/>
        <w:bidi w:val="0"/>
      </w:pPr>
      <w:r w:rsidRPr="38289F3E">
        <w:rPr>
          <w:rStyle w:val="FootnoteReference"/>
        </w:rPr>
        <w:footnoteRef/>
      </w:r>
      <w:r w:rsidR="38289F3E">
        <w:rPr/>
        <w:t xml:space="preserve"> indicare la percentuale scelta dall’Amministrazione, che può essere inferiore al 30% come indicato nella prima parte del documento</w:t>
      </w:r>
    </w:p>
  </w:footnote>
  <w:footnote w:id="17291">
    <w:p w:rsidR="1149A916" w:rsidP="1149A916" w:rsidRDefault="1149A916" w14:paraId="785BFD16" w14:textId="105C36F4">
      <w:pPr>
        <w:pStyle w:val="FootnoteText"/>
        <w:bidi w:val="0"/>
      </w:pPr>
      <w:r w:rsidRPr="1149A916">
        <w:rPr>
          <w:rStyle w:val="FootnoteReference"/>
        </w:rPr>
        <w:footnoteRef/>
      </w:r>
      <w:r w:rsidR="1149A916">
        <w:rPr/>
        <w:t xml:space="preserve"> vedi riferimenti indicati nelle linee guida al paragrafo 1.4</w:t>
      </w:r>
    </w:p>
  </w:footnote>
  <w:footnote w:id="22026">
    <w:p w:rsidR="1149A916" w:rsidP="1149A916" w:rsidRDefault="1149A916" w14:paraId="643E6B65" w14:textId="0BB31BE0">
      <w:pPr>
        <w:pStyle w:val="FootnoteText"/>
        <w:bidi w:val="0"/>
      </w:pPr>
      <w:r w:rsidRPr="1149A916">
        <w:rPr>
          <w:rStyle w:val="FootnoteReference"/>
        </w:rPr>
        <w:footnoteRef/>
      </w:r>
      <w:r w:rsidR="1149A916">
        <w:rPr/>
        <w:t xml:space="preserve"> può essere adattato il modello utilizzato per il titolare effettivo, riferendolo alle figure previste dall’art. 94 comma 3 del codice</w:t>
      </w:r>
    </w:p>
  </w:footnote>
  <w:footnote w:id="15097">
    <w:p w:rsidR="094A7E1D" w:rsidP="094A7E1D" w:rsidRDefault="094A7E1D" w14:paraId="00FEF168" w14:textId="08151434">
      <w:pPr>
        <w:pStyle w:val="FootnoteText"/>
        <w:bidi w:val="0"/>
        <w:rPr>
          <w:noProof w:val="0"/>
          <w:lang w:val="it-IT"/>
        </w:rPr>
      </w:pPr>
      <w:r w:rsidRPr="094A7E1D">
        <w:rPr>
          <w:rStyle w:val="FootnoteReference"/>
        </w:rPr>
        <w:footnoteRef/>
      </w:r>
      <w:r w:rsidR="094A7E1D">
        <w:rPr/>
        <w:t xml:space="preserve"> </w:t>
      </w:r>
      <w:r w:rsidRPr="094A7E1D" w:rsidR="094A7E1D">
        <w:rPr>
          <w:rFonts w:ascii="Times New Roman" w:hAnsi="Times New Roman" w:eastAsia="Times New Roman" w:cs="Times New Roman"/>
          <w:b w:val="0"/>
          <w:bCs w:val="0"/>
          <w:i w:val="0"/>
          <w:iCs w:val="0"/>
          <w:caps w:val="0"/>
          <w:smallCaps w:val="0"/>
          <w:strike w:val="0"/>
          <w:dstrike w:val="0"/>
          <w:noProof w:val="0"/>
          <w:color w:val="000000" w:themeColor="text1" w:themeTint="FF" w:themeShade="FF"/>
          <w:sz w:val="19"/>
          <w:szCs w:val="19"/>
          <w:highlight w:val="yellow"/>
          <w:u w:val="none"/>
          <w:lang w:val="it-IT"/>
        </w:rPr>
        <w:t>si può estendere fino a dieci anni il periodo di riferimento per le esperienze pregresse idonee all’esecuzione delle prestazioni contrattuali, in allineamento alle modifiche apportate dal Correttivo all’art. 100 comma 11, che disciplina i requisiti di ordine speciale.</w:t>
      </w:r>
    </w:p>
  </w:footnote>
  <w:footnote w:id="6096">
    <w:p w:rsidR="094A7E1D" w:rsidP="094A7E1D" w:rsidRDefault="094A7E1D" w14:paraId="6AD63CCE" w14:textId="65CF82B6">
      <w:pPr>
        <w:pStyle w:val="FootnoteText"/>
        <w:bidi w:val="0"/>
        <w:spacing w:after="0" w:line="240" w:lineRule="auto"/>
        <w:rPr>
          <w:rFonts w:ascii="Times New Roman" w:hAnsi="Times New Roman" w:eastAsia="Times New Roman" w:cs="Times New Roman"/>
          <w:b w:val="0"/>
          <w:bCs w:val="0"/>
          <w:i w:val="0"/>
          <w:iCs w:val="0"/>
          <w:caps w:val="0"/>
          <w:smallCaps w:val="0"/>
          <w:noProof w:val="0"/>
          <w:color w:val="FF0000"/>
          <w:sz w:val="20"/>
          <w:szCs w:val="20"/>
          <w:lang w:val="it-IT"/>
        </w:rPr>
      </w:pPr>
      <w:r w:rsidRPr="094A7E1D">
        <w:rPr>
          <w:rStyle w:val="FootnoteReference"/>
        </w:rPr>
        <w:footnoteRef/>
      </w:r>
      <w:r w:rsidR="094A7E1D">
        <w:rPr/>
        <w:t xml:space="preserve"> </w:t>
      </w:r>
      <w:r w:rsidRPr="094A7E1D" w:rsidR="094A7E1D">
        <w:rPr>
          <w:rFonts w:ascii="Times New Roman" w:hAnsi="Times New Roman" w:eastAsia="Times New Roman" w:cs="Times New Roman"/>
          <w:b w:val="0"/>
          <w:bCs w:val="0"/>
          <w:i w:val="0"/>
          <w:iCs w:val="0"/>
          <w:caps w:val="0"/>
          <w:smallCaps w:val="0"/>
          <w:noProof w:val="0"/>
          <w:color w:val="FF0000"/>
          <w:sz w:val="20"/>
          <w:szCs w:val="20"/>
          <w:lang w:val="it-IT"/>
        </w:rPr>
        <w:t>La corrispondenza secondo l’uso del commercio rappresenta la modalità più semplice e meno onerosa fra le forme di stipula e ben si adatta alle caratteristiche dell’affidamento diretto. Tuttavia, si ricorda che sulla base della modifica dell’art. 18 comma 1 del Dlgs 36/2024, per particolari esigenze, l’amministrazione può scegliere le ulteriori forme previste dal Codice:</w:t>
      </w:r>
    </w:p>
    <w:p w:rsidR="094A7E1D" w:rsidP="094A7E1D" w:rsidRDefault="094A7E1D" w14:paraId="3D333235" w14:textId="12744D73">
      <w:pPr>
        <w:pStyle w:val="ListParagraph"/>
        <w:numPr>
          <w:ilvl w:val="0"/>
          <w:numId w:val="17"/>
        </w:numPr>
        <w:bidi w:val="0"/>
        <w:spacing w:before="0" w:beforeAutospacing="off" w:after="0" w:afterAutospacing="off" w:line="240" w:lineRule="auto"/>
        <w:ind w:right="0"/>
        <w:jc w:val="both"/>
        <w:rPr>
          <w:rFonts w:ascii="Times New Roman" w:hAnsi="Times New Roman" w:eastAsia="Times New Roman" w:cs="Times New Roman"/>
          <w:b w:val="0"/>
          <w:bCs w:val="0"/>
          <w:i w:val="0"/>
          <w:iCs w:val="0"/>
          <w:caps w:val="0"/>
          <w:smallCaps w:val="0"/>
          <w:noProof w:val="0"/>
          <w:color w:val="FF0000"/>
          <w:sz w:val="20"/>
          <w:szCs w:val="20"/>
          <w:lang w:val="it-IT"/>
        </w:rPr>
      </w:pPr>
      <w:r w:rsidRPr="094A7E1D" w:rsidR="094A7E1D">
        <w:rPr>
          <w:rFonts w:ascii="Times New Roman" w:hAnsi="Times New Roman" w:eastAsia="Times New Roman" w:cs="Times New Roman"/>
          <w:b w:val="0"/>
          <w:bCs w:val="0"/>
          <w:i w:val="0"/>
          <w:iCs w:val="0"/>
          <w:caps w:val="0"/>
          <w:smallCaps w:val="0"/>
          <w:noProof w:val="0"/>
          <w:color w:val="FF0000"/>
          <w:sz w:val="20"/>
          <w:szCs w:val="20"/>
          <w:lang w:val="it-IT"/>
        </w:rPr>
        <w:t>In forma pubblico amministrativa, a cura dell’ufficiale rogante della stazione appaltante;</w:t>
      </w:r>
    </w:p>
    <w:p w:rsidR="094A7E1D" w:rsidP="094A7E1D" w:rsidRDefault="094A7E1D" w14:paraId="2FC54F26" w14:textId="38264B02">
      <w:pPr>
        <w:pStyle w:val="ListParagraph"/>
        <w:numPr>
          <w:ilvl w:val="0"/>
          <w:numId w:val="17"/>
        </w:numPr>
        <w:bidi w:val="0"/>
        <w:spacing w:before="0" w:beforeAutospacing="off" w:after="0" w:afterAutospacing="off" w:line="240" w:lineRule="auto"/>
        <w:ind w:right="0"/>
        <w:jc w:val="both"/>
        <w:rPr>
          <w:rFonts w:ascii="Times New Roman" w:hAnsi="Times New Roman" w:eastAsia="Times New Roman" w:cs="Times New Roman"/>
          <w:b w:val="0"/>
          <w:bCs w:val="0"/>
          <w:i w:val="0"/>
          <w:iCs w:val="0"/>
          <w:caps w:val="0"/>
          <w:smallCaps w:val="0"/>
          <w:noProof w:val="0"/>
          <w:color w:val="FF0000"/>
          <w:sz w:val="20"/>
          <w:szCs w:val="20"/>
          <w:lang w:val="it-IT"/>
        </w:rPr>
      </w:pPr>
      <w:r w:rsidRPr="094A7E1D" w:rsidR="094A7E1D">
        <w:rPr>
          <w:rFonts w:ascii="Times New Roman" w:hAnsi="Times New Roman" w:eastAsia="Times New Roman" w:cs="Times New Roman"/>
          <w:b w:val="0"/>
          <w:bCs w:val="0"/>
          <w:i w:val="0"/>
          <w:iCs w:val="0"/>
          <w:caps w:val="0"/>
          <w:smallCaps w:val="0"/>
          <w:noProof w:val="0"/>
          <w:color w:val="FF0000"/>
          <w:sz w:val="20"/>
          <w:szCs w:val="20"/>
          <w:lang w:val="it-IT"/>
        </w:rPr>
        <w:t>Atto pubblico notarile informatico;</w:t>
      </w:r>
    </w:p>
    <w:p w:rsidR="094A7E1D" w:rsidP="094A7E1D" w:rsidRDefault="094A7E1D" w14:paraId="15F01144" w14:textId="0E4273E4">
      <w:pPr>
        <w:pStyle w:val="ListParagraph"/>
        <w:numPr>
          <w:ilvl w:val="0"/>
          <w:numId w:val="17"/>
        </w:numPr>
        <w:bidi w:val="0"/>
        <w:spacing w:before="0" w:beforeAutospacing="off" w:after="0" w:afterAutospacing="off" w:line="240" w:lineRule="auto"/>
        <w:ind w:left="720" w:right="0" w:hanging="360"/>
        <w:jc w:val="both"/>
        <w:rPr>
          <w:rFonts w:ascii="Times New Roman" w:hAnsi="Times New Roman" w:eastAsia="Times New Roman" w:cs="Times New Roman"/>
          <w:b w:val="0"/>
          <w:bCs w:val="0"/>
          <w:i w:val="0"/>
          <w:iCs w:val="0"/>
          <w:caps w:val="0"/>
          <w:smallCaps w:val="0"/>
          <w:noProof w:val="0"/>
          <w:color w:val="FF0000"/>
          <w:sz w:val="20"/>
          <w:szCs w:val="20"/>
          <w:lang w:val="it-IT"/>
        </w:rPr>
      </w:pPr>
      <w:r w:rsidRPr="094A7E1D" w:rsidR="094A7E1D">
        <w:rPr>
          <w:rFonts w:ascii="Times New Roman" w:hAnsi="Times New Roman" w:eastAsia="Times New Roman" w:cs="Times New Roman"/>
          <w:b w:val="0"/>
          <w:bCs w:val="0"/>
          <w:i w:val="0"/>
          <w:iCs w:val="0"/>
          <w:caps w:val="0"/>
          <w:smallCaps w:val="0"/>
          <w:noProof w:val="0"/>
          <w:color w:val="FF0000"/>
          <w:sz w:val="20"/>
          <w:szCs w:val="20"/>
          <w:lang w:val="it-IT"/>
        </w:rPr>
        <w:t>Scrittura privata.</w:t>
      </w:r>
    </w:p>
    <w:p w:rsidR="094A7E1D" w:rsidP="094A7E1D" w:rsidRDefault="094A7E1D" w14:paraId="4CC569ED" w14:textId="42EBE4A5">
      <w:pPr>
        <w:bidi w:val="0"/>
        <w:spacing w:before="0" w:beforeAutospacing="off" w:after="0" w:afterAutospacing="off" w:line="240" w:lineRule="auto"/>
        <w:ind w:right="0"/>
        <w:jc w:val="both"/>
        <w:rPr>
          <w:rFonts w:ascii="Times New Roman" w:hAnsi="Times New Roman" w:eastAsia="Times New Roman" w:cs="Times New Roman"/>
          <w:b w:val="0"/>
          <w:bCs w:val="0"/>
          <w:i w:val="0"/>
          <w:iCs w:val="0"/>
          <w:caps w:val="0"/>
          <w:smallCaps w:val="0"/>
          <w:noProof w:val="0"/>
          <w:color w:val="FF0000"/>
          <w:sz w:val="20"/>
          <w:szCs w:val="20"/>
          <w:lang w:val="it-IT"/>
        </w:rPr>
      </w:pPr>
      <w:r w:rsidRPr="094A7E1D" w:rsidR="094A7E1D">
        <w:rPr>
          <w:rFonts w:ascii="Times New Roman" w:hAnsi="Times New Roman" w:eastAsia="Times New Roman" w:cs="Times New Roman"/>
          <w:b w:val="0"/>
          <w:bCs w:val="0"/>
          <w:i w:val="0"/>
          <w:iCs w:val="0"/>
          <w:caps w:val="0"/>
          <w:smallCaps w:val="0"/>
          <w:noProof w:val="0"/>
          <w:color w:val="FF0000"/>
          <w:sz w:val="20"/>
          <w:szCs w:val="20"/>
          <w:lang w:val="it-IT"/>
        </w:rPr>
        <w:t>Il presente modello fa riferimento alla forma più semplice della corrispondenza secondo l’uso del commercio.</w:t>
      </w:r>
    </w:p>
    <w:p w:rsidR="094A7E1D" w:rsidP="094A7E1D" w:rsidRDefault="094A7E1D" w14:paraId="167D22A3" w14:textId="5CE60FD3">
      <w:pPr>
        <w:pStyle w:val="FootnoteText"/>
        <w:bidi w:val="0"/>
      </w:pPr>
    </w:p>
  </w:footnote>
</w:footnotes>
</file>

<file path=word/intelligence2.xml><?xml version="1.0" encoding="utf-8"?>
<int2:intelligence xmlns:int2="http://schemas.microsoft.com/office/intelligence/2020/intelligence">
  <int2:observations>
    <int2:bookmark int2:bookmarkName="_Int_yWnWsi2U" int2:invalidationBookmarkName="" int2:hashCode="RlUUBAZQpxnGhk" int2:id="kaw1GyoP">
      <int2:state int2:type="WordDesignerDefaultAnnotation" int2:value="Rejected"/>
    </int2:bookmark>
    <int2:bookmark int2:bookmarkName="_Int_iNRQrkXN" int2:invalidationBookmarkName="" int2:hashCode="1GP+m0v8QI/ilJ" int2:id="Z6NTzHJA">
      <int2:state int2:type="WordDesignerDefaultAnnotation" int2:value="Rejected"/>
    </int2:bookmark>
    <int2:bookmark int2:bookmarkName="_Int_zm8fY7aO" int2:invalidationBookmarkName="" int2:hashCode="2JbjxQckrH7fOB" int2:id="iFTfVcj6">
      <int2:state int2:type="WordDesignerDefaultAnnotation" int2:value="Rejected"/>
    </int2:bookmark>
    <int2:bookmark int2:bookmarkName="_Int_7Sz7Qhz1" int2:invalidationBookmarkName="" int2:hashCode="CETB+cvIDqm8Id" int2:id="NjjmETH9">
      <int2:state int2:type="WordDesignerDefaultAnnotation" int2:value="Rejected"/>
    </int2:bookmark>
    <int2:bookmark int2:bookmarkName="_Int_PN9ySWAy" int2:invalidationBookmarkName="" int2:hashCode="FI/HsehHdg7MU9" int2:id="mwwOWmwO">
      <int2:state int2:type="WordDesignerDefaultAnnotation"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16">
    <w:nsid w:val="5b4fd3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34334e0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bb0955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3">
    <w:nsid w:val="60fe51d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725543b"/>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5aad5be8"/>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1C051419"/>
    <w:multiLevelType w:val="hybridMultilevel"/>
    <w:tmpl w:val="FFFFFFFF"/>
    <w:lvl w:ilvl="0">
      <w:start w:val="1"/>
      <w:numFmt w:val="bullet"/>
      <w:lvlText w:val="-"/>
      <w:lvlJc w:val="left"/>
      <w:pPr>
        <w:ind w:left="720" w:hanging="360"/>
      </w:pPr>
      <w:rPr>
        <w:rFonts w:hint="default" w:ascii="Symbol" w:hAnsi="Symbol"/>
      </w:r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1E5962D1"/>
    <w:multiLevelType w:val="multilevel"/>
    <w:tmpl w:val="FFFFFFFF"/>
    <w:lvl w:ilvl="0">
      <w:start w:val="8"/>
      <w:numFmt w:val="decimal"/>
      <w:lvlText w:val="%1."/>
      <w:lvlJc w:val="left"/>
      <w:pPr>
        <w:ind w:left="360" w:hanging="360"/>
      </w:pPr>
    </w:lvl>
    <w:lvl w:ilvl="1">
      <w:start w:val="1"/>
      <w:numFmt w:val="decimal"/>
      <w:lvlText w:val="%1.%2."/>
      <w:lvlJc w:val="left"/>
      <w:pPr>
        <w:ind w:left="792" w:hanging="432"/>
      </w:pPr>
      <w:rPr>
        <w:b w:val="0"/>
        <w:i w:val="0"/>
        <w:strike w:val="0"/>
        <w:sz w:val="24"/>
        <w:szCs w:val="24"/>
      </w:rPr>
    </w:lvl>
    <w:lvl w:ilvl="2">
      <w:start w:val="1"/>
      <w:numFmt w:val="decimal"/>
      <w:lvlText w:val="%3)"/>
      <w:lvlJc w:val="left"/>
      <w:pPr>
        <w:ind w:left="504" w:hanging="504"/>
      </w:pPr>
      <w:rPr>
        <w:b w:val="0"/>
        <w:i w:val="0"/>
        <w:strike w:val="0"/>
        <w:sz w:val="24"/>
        <w:szCs w:val="24"/>
        <w:u w:val="none"/>
      </w:rPr>
    </w:lvl>
    <w:lvl w:ilvl="3">
      <w:start w:val="1"/>
      <w:numFmt w:val="lowerLetter"/>
      <w:lvlText w:val="%4)"/>
      <w:lvlJc w:val="left"/>
      <w:pPr>
        <w:ind w:left="932" w:hanging="648"/>
      </w:pPr>
      <w:rPr>
        <w:b w:val="0"/>
        <w:strike w:val="0"/>
        <w:color w:val="00000A"/>
        <w:sz w:val="24"/>
        <w:szCs w:val="24"/>
      </w:rPr>
    </w:lvl>
    <w:lvl w:ilvl="4">
      <w:start w:val="1"/>
      <w:numFmt w:val="decimal"/>
      <w:lvlText w:val="%1.%2.%3.%4.%5."/>
      <w:lvlJc w:val="left"/>
      <w:pPr>
        <w:ind w:left="2069"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172502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7466D9D"/>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C2133F"/>
    <w:multiLevelType w:val="multilevel"/>
    <w:tmpl w:val="FFFFFFFF"/>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0CD52F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AD872BC"/>
    <w:multiLevelType w:val="multilevel"/>
    <w:tmpl w:val="FFFFFFFF"/>
    <w:lvl w:ilvl="0">
      <w:start w:val="1"/>
      <w:numFmt w:val="bullet"/>
      <w:lvlText w:val="-"/>
      <w:lvlJc w:val="left"/>
      <w:pPr>
        <w:ind w:left="1146" w:hanging="360"/>
      </w:pPr>
      <w:rPr>
        <w:b/>
        <w:i w:val="0"/>
        <w:sz w:val="24"/>
        <w:szCs w:val="24"/>
      </w:rPr>
    </w:lvl>
    <w:lvl w:ilvl="1">
      <w:start w:val="1"/>
      <w:numFmt w:val="bullet"/>
      <w:lvlText w:val="o"/>
      <w:lvlJc w:val="left"/>
      <w:pPr>
        <w:ind w:left="1866" w:hanging="360"/>
      </w:pPr>
    </w:lvl>
    <w:lvl w:ilvl="2">
      <w:start w:val="1"/>
      <w:numFmt w:val="bullet"/>
      <w:lvlText w:val="▪"/>
      <w:lvlJc w:val="left"/>
      <w:pPr>
        <w:ind w:left="2586" w:hanging="360"/>
      </w:pPr>
      <w:rPr>
        <w:rFonts w:ascii="Noto Sans Symbols" w:hAnsi="Noto Sans Symbols" w:eastAsia="Noto Sans Symbols" w:cs="Noto Sans Symbols"/>
      </w:rPr>
    </w:lvl>
    <w:lvl w:ilvl="3">
      <w:start w:val="1"/>
      <w:numFmt w:val="bullet"/>
      <w:lvlText w:val="●"/>
      <w:lvlJc w:val="left"/>
      <w:pPr>
        <w:ind w:left="3306" w:hanging="360"/>
      </w:pPr>
      <w:rPr>
        <w:rFonts w:ascii="Noto Sans Symbols" w:hAnsi="Noto Sans Symbols" w:eastAsia="Noto Sans Symbols" w:cs="Noto Sans Symbols"/>
      </w:rPr>
    </w:lvl>
    <w:lvl w:ilvl="4">
      <w:start w:val="1"/>
      <w:numFmt w:val="bullet"/>
      <w:lvlText w:val="o"/>
      <w:lvlJc w:val="left"/>
      <w:pPr>
        <w:ind w:left="4026" w:hanging="360"/>
      </w:pPr>
    </w:lvl>
    <w:lvl w:ilvl="5">
      <w:start w:val="1"/>
      <w:numFmt w:val="bullet"/>
      <w:lvlText w:val="▪"/>
      <w:lvlJc w:val="left"/>
      <w:pPr>
        <w:ind w:left="4746" w:hanging="360"/>
      </w:pPr>
      <w:rPr>
        <w:rFonts w:ascii="Noto Sans Symbols" w:hAnsi="Noto Sans Symbols" w:eastAsia="Noto Sans Symbols" w:cs="Noto Sans Symbols"/>
      </w:rPr>
    </w:lvl>
    <w:lvl w:ilvl="6">
      <w:start w:val="1"/>
      <w:numFmt w:val="bullet"/>
      <w:lvlText w:val="●"/>
      <w:lvlJc w:val="left"/>
      <w:pPr>
        <w:ind w:left="5466" w:hanging="360"/>
      </w:pPr>
      <w:rPr>
        <w:rFonts w:ascii="Noto Sans Symbols" w:hAnsi="Noto Sans Symbols" w:eastAsia="Noto Sans Symbols" w:cs="Noto Sans Symbols"/>
      </w:rPr>
    </w:lvl>
    <w:lvl w:ilvl="7">
      <w:start w:val="1"/>
      <w:numFmt w:val="bullet"/>
      <w:lvlText w:val="o"/>
      <w:lvlJc w:val="left"/>
      <w:pPr>
        <w:ind w:left="6186" w:hanging="360"/>
      </w:pPr>
    </w:lvl>
    <w:lvl w:ilvl="8">
      <w:start w:val="1"/>
      <w:numFmt w:val="bullet"/>
      <w:lvlText w:val="▪"/>
      <w:lvlJc w:val="left"/>
      <w:pPr>
        <w:ind w:left="6906" w:hanging="360"/>
      </w:pPr>
      <w:rPr>
        <w:rFonts w:ascii="Noto Sans Symbols" w:hAnsi="Noto Sans Symbols" w:eastAsia="Noto Sans Symbols" w:cs="Noto Sans Symbols"/>
      </w:rPr>
    </w:lvl>
  </w:abstractNum>
  <w:abstractNum w:abstractNumId="7" w15:restartNumberingAfterBreak="0">
    <w:nsid w:val="4BBD67D6"/>
    <w:multiLevelType w:val="multilevel"/>
    <w:tmpl w:val="FFFFFFFF"/>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8" w15:restartNumberingAfterBreak="0">
    <w:nsid w:val="4C9F304B"/>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CA80B7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0C26E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7">
    <w:abstractNumId w:val="16"/>
  </w:num>
  <w:num w:numId="16">
    <w:abstractNumId w:val="15"/>
  </w:num>
  <w:num w:numId="15">
    <w:abstractNumId w:val="14"/>
  </w:num>
  <w:num w:numId="14">
    <w:abstractNumId w:val="13"/>
  </w:num>
  <w:num w:numId="13">
    <w:abstractNumId w:val="12"/>
  </w:num>
  <w:num w:numId="12">
    <w:abstractNumId w:val="11"/>
  </w:num>
  <w:num w:numId="1" w16cid:durableId="1429891090">
    <w:abstractNumId w:val="8"/>
  </w:num>
  <w:num w:numId="2" w16cid:durableId="1847556814">
    <w:abstractNumId w:val="4"/>
  </w:num>
  <w:num w:numId="3" w16cid:durableId="1140997747">
    <w:abstractNumId w:val="9"/>
  </w:num>
  <w:num w:numId="4" w16cid:durableId="1429086160">
    <w:abstractNumId w:val="0"/>
  </w:num>
  <w:num w:numId="5" w16cid:durableId="563297661">
    <w:abstractNumId w:val="10"/>
  </w:num>
  <w:num w:numId="6" w16cid:durableId="1296062642">
    <w:abstractNumId w:val="3"/>
  </w:num>
  <w:num w:numId="7" w16cid:durableId="835538658">
    <w:abstractNumId w:val="2"/>
  </w:num>
  <w:num w:numId="8" w16cid:durableId="154613276">
    <w:abstractNumId w:val="5"/>
  </w:num>
  <w:num w:numId="9" w16cid:durableId="354158614">
    <w:abstractNumId w:val="1"/>
  </w:num>
  <w:num w:numId="10" w16cid:durableId="837230327">
    <w:abstractNumId w:val="6"/>
  </w:num>
  <w:num w:numId="11" w16cid:durableId="1732075492">
    <w:abstractNumId w:val="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4944"/>
    <w:rsid w:val="00730904"/>
    <w:rsid w:val="00924944"/>
    <w:rsid w:val="00A3D5D7"/>
    <w:rsid w:val="00B4A16C"/>
    <w:rsid w:val="00CEA5E9"/>
    <w:rsid w:val="00F011F3"/>
    <w:rsid w:val="00F0BF34"/>
    <w:rsid w:val="00F223F0"/>
    <w:rsid w:val="01482890"/>
    <w:rsid w:val="01689667"/>
    <w:rsid w:val="019D06F8"/>
    <w:rsid w:val="01BFE518"/>
    <w:rsid w:val="02250A40"/>
    <w:rsid w:val="02358529"/>
    <w:rsid w:val="027E8071"/>
    <w:rsid w:val="028C800E"/>
    <w:rsid w:val="032E345C"/>
    <w:rsid w:val="036A797C"/>
    <w:rsid w:val="037AA368"/>
    <w:rsid w:val="03D3A9D6"/>
    <w:rsid w:val="03EB987C"/>
    <w:rsid w:val="043D08EF"/>
    <w:rsid w:val="0455B798"/>
    <w:rsid w:val="047EAA9A"/>
    <w:rsid w:val="04D4CEB1"/>
    <w:rsid w:val="04DD8848"/>
    <w:rsid w:val="04E08F8F"/>
    <w:rsid w:val="050EA107"/>
    <w:rsid w:val="05551D99"/>
    <w:rsid w:val="059454A0"/>
    <w:rsid w:val="05BDFDEE"/>
    <w:rsid w:val="05CC18D0"/>
    <w:rsid w:val="05D3B02B"/>
    <w:rsid w:val="067E75DE"/>
    <w:rsid w:val="06A62094"/>
    <w:rsid w:val="06E15970"/>
    <w:rsid w:val="07221E7C"/>
    <w:rsid w:val="07625882"/>
    <w:rsid w:val="07947301"/>
    <w:rsid w:val="07C5DB24"/>
    <w:rsid w:val="07D94D3F"/>
    <w:rsid w:val="07F89F20"/>
    <w:rsid w:val="084C2D00"/>
    <w:rsid w:val="08634299"/>
    <w:rsid w:val="08A18F8D"/>
    <w:rsid w:val="08B2EAAC"/>
    <w:rsid w:val="08B8249F"/>
    <w:rsid w:val="08FAB929"/>
    <w:rsid w:val="094A7E1D"/>
    <w:rsid w:val="0950C6F7"/>
    <w:rsid w:val="09543941"/>
    <w:rsid w:val="09A68D8C"/>
    <w:rsid w:val="0A3769B2"/>
    <w:rsid w:val="0AC3329D"/>
    <w:rsid w:val="0AD1EB64"/>
    <w:rsid w:val="0B5A839E"/>
    <w:rsid w:val="0BA3DEC1"/>
    <w:rsid w:val="0C05B429"/>
    <w:rsid w:val="0C63217B"/>
    <w:rsid w:val="0C9841A6"/>
    <w:rsid w:val="0CCDD7D4"/>
    <w:rsid w:val="0D0E2C0C"/>
    <w:rsid w:val="0D70E88F"/>
    <w:rsid w:val="0D8FDDF1"/>
    <w:rsid w:val="0DACBB37"/>
    <w:rsid w:val="0DDC645B"/>
    <w:rsid w:val="0E3F2144"/>
    <w:rsid w:val="0EBE9D38"/>
    <w:rsid w:val="0F46E98C"/>
    <w:rsid w:val="0FF96092"/>
    <w:rsid w:val="0FFA82A4"/>
    <w:rsid w:val="0FFE7AB3"/>
    <w:rsid w:val="10857041"/>
    <w:rsid w:val="10956338"/>
    <w:rsid w:val="10A3461F"/>
    <w:rsid w:val="10D39027"/>
    <w:rsid w:val="1149A916"/>
    <w:rsid w:val="11875B22"/>
    <w:rsid w:val="11E7B576"/>
    <w:rsid w:val="12C571D3"/>
    <w:rsid w:val="13234E78"/>
    <w:rsid w:val="13A877C7"/>
    <w:rsid w:val="13BEFEDC"/>
    <w:rsid w:val="141A02B3"/>
    <w:rsid w:val="142BCF05"/>
    <w:rsid w:val="143DF11C"/>
    <w:rsid w:val="145CE767"/>
    <w:rsid w:val="1487CA84"/>
    <w:rsid w:val="148E7144"/>
    <w:rsid w:val="14AF8561"/>
    <w:rsid w:val="14C15B4E"/>
    <w:rsid w:val="1543C31A"/>
    <w:rsid w:val="1572A762"/>
    <w:rsid w:val="15985B4A"/>
    <w:rsid w:val="15B90024"/>
    <w:rsid w:val="161990D8"/>
    <w:rsid w:val="1668F1C0"/>
    <w:rsid w:val="1690B874"/>
    <w:rsid w:val="16BCF7CA"/>
    <w:rsid w:val="16C84A91"/>
    <w:rsid w:val="170396FB"/>
    <w:rsid w:val="17187986"/>
    <w:rsid w:val="174B5185"/>
    <w:rsid w:val="17582863"/>
    <w:rsid w:val="18488AE2"/>
    <w:rsid w:val="1922D842"/>
    <w:rsid w:val="19233946"/>
    <w:rsid w:val="1991D373"/>
    <w:rsid w:val="19A54E38"/>
    <w:rsid w:val="19A91E1E"/>
    <w:rsid w:val="19DBA006"/>
    <w:rsid w:val="1A0F59DF"/>
    <w:rsid w:val="1A16930D"/>
    <w:rsid w:val="1A2920E4"/>
    <w:rsid w:val="1A587745"/>
    <w:rsid w:val="1A6A5069"/>
    <w:rsid w:val="1A835C78"/>
    <w:rsid w:val="1AE927B7"/>
    <w:rsid w:val="1AF1AE0A"/>
    <w:rsid w:val="1B234F5C"/>
    <w:rsid w:val="1B54726E"/>
    <w:rsid w:val="1C33F58B"/>
    <w:rsid w:val="1C35EA2D"/>
    <w:rsid w:val="1C94505C"/>
    <w:rsid w:val="1C9F00C5"/>
    <w:rsid w:val="1CC26732"/>
    <w:rsid w:val="1D12EA02"/>
    <w:rsid w:val="1D2089D4"/>
    <w:rsid w:val="1D810170"/>
    <w:rsid w:val="1DED34A4"/>
    <w:rsid w:val="1E038AF7"/>
    <w:rsid w:val="1EA7422B"/>
    <w:rsid w:val="1ED2679E"/>
    <w:rsid w:val="1F49F023"/>
    <w:rsid w:val="1F516CB6"/>
    <w:rsid w:val="1FC48B61"/>
    <w:rsid w:val="1FCBC817"/>
    <w:rsid w:val="1FCDD08F"/>
    <w:rsid w:val="1FE6C64D"/>
    <w:rsid w:val="20310F4A"/>
    <w:rsid w:val="203D4E31"/>
    <w:rsid w:val="20998C70"/>
    <w:rsid w:val="20A8FDFA"/>
    <w:rsid w:val="20E29F61"/>
    <w:rsid w:val="216D4122"/>
    <w:rsid w:val="21BEA8E7"/>
    <w:rsid w:val="21DB0977"/>
    <w:rsid w:val="22CC6629"/>
    <w:rsid w:val="236E2DA1"/>
    <w:rsid w:val="239580D8"/>
    <w:rsid w:val="23B19AE0"/>
    <w:rsid w:val="23F23CAB"/>
    <w:rsid w:val="24193B2C"/>
    <w:rsid w:val="241DCA89"/>
    <w:rsid w:val="24F949B3"/>
    <w:rsid w:val="25937358"/>
    <w:rsid w:val="25C19C83"/>
    <w:rsid w:val="268F787F"/>
    <w:rsid w:val="27139DE7"/>
    <w:rsid w:val="2757DFA5"/>
    <w:rsid w:val="27796EFD"/>
    <w:rsid w:val="277C695A"/>
    <w:rsid w:val="27969869"/>
    <w:rsid w:val="28795B5B"/>
    <w:rsid w:val="29166B35"/>
    <w:rsid w:val="291674E2"/>
    <w:rsid w:val="29230992"/>
    <w:rsid w:val="293DA362"/>
    <w:rsid w:val="29538EBE"/>
    <w:rsid w:val="2995FD54"/>
    <w:rsid w:val="2A132788"/>
    <w:rsid w:val="2A1931A8"/>
    <w:rsid w:val="2A6EAF4F"/>
    <w:rsid w:val="2A7CF582"/>
    <w:rsid w:val="2B7D6320"/>
    <w:rsid w:val="2BEF2657"/>
    <w:rsid w:val="2C5562CE"/>
    <w:rsid w:val="2C70AFEA"/>
    <w:rsid w:val="2C7D8F8C"/>
    <w:rsid w:val="2C82C6D3"/>
    <w:rsid w:val="2C9A6454"/>
    <w:rsid w:val="2CE612F9"/>
    <w:rsid w:val="2DF6CFBD"/>
    <w:rsid w:val="2E857026"/>
    <w:rsid w:val="2EBEDFAF"/>
    <w:rsid w:val="30029FF6"/>
    <w:rsid w:val="30269B6B"/>
    <w:rsid w:val="302FA2A8"/>
    <w:rsid w:val="30480D2E"/>
    <w:rsid w:val="3076660D"/>
    <w:rsid w:val="30CA7D75"/>
    <w:rsid w:val="30CE2200"/>
    <w:rsid w:val="30E0C35F"/>
    <w:rsid w:val="31098C13"/>
    <w:rsid w:val="3114E69C"/>
    <w:rsid w:val="317B25AF"/>
    <w:rsid w:val="31983ED1"/>
    <w:rsid w:val="31B430FB"/>
    <w:rsid w:val="32D5AF95"/>
    <w:rsid w:val="3368E5E5"/>
    <w:rsid w:val="33B6BD01"/>
    <w:rsid w:val="343DC227"/>
    <w:rsid w:val="345AD8BD"/>
    <w:rsid w:val="346F39C1"/>
    <w:rsid w:val="351F0695"/>
    <w:rsid w:val="353085D2"/>
    <w:rsid w:val="357B56C2"/>
    <w:rsid w:val="35DA5F87"/>
    <w:rsid w:val="35ECAC0E"/>
    <w:rsid w:val="36471382"/>
    <w:rsid w:val="37ADA6F0"/>
    <w:rsid w:val="37DC34EC"/>
    <w:rsid w:val="38021CEC"/>
    <w:rsid w:val="38289F3E"/>
    <w:rsid w:val="387F2F80"/>
    <w:rsid w:val="38886F6E"/>
    <w:rsid w:val="389BB3D4"/>
    <w:rsid w:val="38AA57EF"/>
    <w:rsid w:val="38B7CA7A"/>
    <w:rsid w:val="38F86B53"/>
    <w:rsid w:val="39085285"/>
    <w:rsid w:val="39478404"/>
    <w:rsid w:val="3973DB2C"/>
    <w:rsid w:val="397E0A23"/>
    <w:rsid w:val="39BBF7CD"/>
    <w:rsid w:val="39EFCE4F"/>
    <w:rsid w:val="3A1A26E3"/>
    <w:rsid w:val="3A229B3F"/>
    <w:rsid w:val="3A2E2FA5"/>
    <w:rsid w:val="3A73F007"/>
    <w:rsid w:val="3ACACC46"/>
    <w:rsid w:val="3AFCB94A"/>
    <w:rsid w:val="3B114DBD"/>
    <w:rsid w:val="3B6BBAA3"/>
    <w:rsid w:val="3BA05C86"/>
    <w:rsid w:val="3D444ACD"/>
    <w:rsid w:val="3D86455A"/>
    <w:rsid w:val="3DE6AA56"/>
    <w:rsid w:val="3EB1BE9B"/>
    <w:rsid w:val="3EE8E150"/>
    <w:rsid w:val="3EEC00F7"/>
    <w:rsid w:val="3F2F481C"/>
    <w:rsid w:val="3F5C6810"/>
    <w:rsid w:val="3FC01E78"/>
    <w:rsid w:val="4038FBBB"/>
    <w:rsid w:val="406F0AA9"/>
    <w:rsid w:val="409DB52F"/>
    <w:rsid w:val="40A6EC48"/>
    <w:rsid w:val="40C925F8"/>
    <w:rsid w:val="40D81FF1"/>
    <w:rsid w:val="41022FC1"/>
    <w:rsid w:val="4102577D"/>
    <w:rsid w:val="412C661F"/>
    <w:rsid w:val="412C9D63"/>
    <w:rsid w:val="413DAEC3"/>
    <w:rsid w:val="41C4DB01"/>
    <w:rsid w:val="425AB726"/>
    <w:rsid w:val="4261FF74"/>
    <w:rsid w:val="42B56301"/>
    <w:rsid w:val="432F3C7D"/>
    <w:rsid w:val="4385F510"/>
    <w:rsid w:val="4477E6EB"/>
    <w:rsid w:val="44A937B2"/>
    <w:rsid w:val="44B6A766"/>
    <w:rsid w:val="44DC3267"/>
    <w:rsid w:val="44F8566D"/>
    <w:rsid w:val="4513B4F1"/>
    <w:rsid w:val="451BD230"/>
    <w:rsid w:val="453E4A1A"/>
    <w:rsid w:val="45E099E2"/>
    <w:rsid w:val="45E0E81B"/>
    <w:rsid w:val="46525337"/>
    <w:rsid w:val="46831FC3"/>
    <w:rsid w:val="46C90609"/>
    <w:rsid w:val="4721A8B4"/>
    <w:rsid w:val="4744248C"/>
    <w:rsid w:val="474443FA"/>
    <w:rsid w:val="47B8F167"/>
    <w:rsid w:val="4833033D"/>
    <w:rsid w:val="483578E4"/>
    <w:rsid w:val="48471EFB"/>
    <w:rsid w:val="4852313E"/>
    <w:rsid w:val="486977D9"/>
    <w:rsid w:val="4871D24B"/>
    <w:rsid w:val="48DE7367"/>
    <w:rsid w:val="48F3E00F"/>
    <w:rsid w:val="49490E98"/>
    <w:rsid w:val="4969C737"/>
    <w:rsid w:val="49A57E83"/>
    <w:rsid w:val="49BA019A"/>
    <w:rsid w:val="49C6ED7D"/>
    <w:rsid w:val="49E94FAE"/>
    <w:rsid w:val="4A25D880"/>
    <w:rsid w:val="4A27D6E9"/>
    <w:rsid w:val="4A824B19"/>
    <w:rsid w:val="4A83A27C"/>
    <w:rsid w:val="4ACA6EC0"/>
    <w:rsid w:val="4AF08C3B"/>
    <w:rsid w:val="4B26E926"/>
    <w:rsid w:val="4B529B2E"/>
    <w:rsid w:val="4BA01928"/>
    <w:rsid w:val="4BB6E473"/>
    <w:rsid w:val="4BE0B358"/>
    <w:rsid w:val="4C211FA8"/>
    <w:rsid w:val="4C4AE820"/>
    <w:rsid w:val="4C4F5575"/>
    <w:rsid w:val="4C5BB591"/>
    <w:rsid w:val="4CF30194"/>
    <w:rsid w:val="4D2E2E30"/>
    <w:rsid w:val="4D4BDDA2"/>
    <w:rsid w:val="4DC0181D"/>
    <w:rsid w:val="4DD010AC"/>
    <w:rsid w:val="4DF254B7"/>
    <w:rsid w:val="4E0B0492"/>
    <w:rsid w:val="4E36DEB1"/>
    <w:rsid w:val="4E5E7F83"/>
    <w:rsid w:val="4E6518B7"/>
    <w:rsid w:val="4E9D3E93"/>
    <w:rsid w:val="4EB8E195"/>
    <w:rsid w:val="4EBD661C"/>
    <w:rsid w:val="4EE14958"/>
    <w:rsid w:val="4F33652E"/>
    <w:rsid w:val="4FA33ECE"/>
    <w:rsid w:val="4FB7AF16"/>
    <w:rsid w:val="4FD00097"/>
    <w:rsid w:val="4FD0675C"/>
    <w:rsid w:val="4FFA0615"/>
    <w:rsid w:val="508026B5"/>
    <w:rsid w:val="51066847"/>
    <w:rsid w:val="514C1A34"/>
    <w:rsid w:val="5205D977"/>
    <w:rsid w:val="52242385"/>
    <w:rsid w:val="52973B8A"/>
    <w:rsid w:val="52CDB177"/>
    <w:rsid w:val="5345C1F8"/>
    <w:rsid w:val="5361E67C"/>
    <w:rsid w:val="5388D073"/>
    <w:rsid w:val="53B61C9A"/>
    <w:rsid w:val="53EDD956"/>
    <w:rsid w:val="5430A118"/>
    <w:rsid w:val="558431CC"/>
    <w:rsid w:val="55BA45DA"/>
    <w:rsid w:val="55EA5489"/>
    <w:rsid w:val="560E891A"/>
    <w:rsid w:val="566FAA4E"/>
    <w:rsid w:val="5676388F"/>
    <w:rsid w:val="568B8955"/>
    <w:rsid w:val="5690C27A"/>
    <w:rsid w:val="56F57C4F"/>
    <w:rsid w:val="5746A7AA"/>
    <w:rsid w:val="5752ED2E"/>
    <w:rsid w:val="579B3AE5"/>
    <w:rsid w:val="57AFAAFD"/>
    <w:rsid w:val="58118139"/>
    <w:rsid w:val="5864DBF1"/>
    <w:rsid w:val="58C5F691"/>
    <w:rsid w:val="5907E049"/>
    <w:rsid w:val="5933AAEC"/>
    <w:rsid w:val="594CA20F"/>
    <w:rsid w:val="595C69BC"/>
    <w:rsid w:val="596171FE"/>
    <w:rsid w:val="5968D2B4"/>
    <w:rsid w:val="59793075"/>
    <w:rsid w:val="59D47192"/>
    <w:rsid w:val="5A2CE570"/>
    <w:rsid w:val="5A3A21B5"/>
    <w:rsid w:val="5A44B886"/>
    <w:rsid w:val="5A9B39BC"/>
    <w:rsid w:val="5ABC5545"/>
    <w:rsid w:val="5B099276"/>
    <w:rsid w:val="5B266494"/>
    <w:rsid w:val="5B2EBED0"/>
    <w:rsid w:val="5B80734F"/>
    <w:rsid w:val="5B893694"/>
    <w:rsid w:val="5C1D0769"/>
    <w:rsid w:val="5C63FA53"/>
    <w:rsid w:val="5CB488CF"/>
    <w:rsid w:val="5CC865DD"/>
    <w:rsid w:val="5CDCCD67"/>
    <w:rsid w:val="5CFBFAA5"/>
    <w:rsid w:val="5D0BBFF5"/>
    <w:rsid w:val="5D9B845A"/>
    <w:rsid w:val="5DD7C0E5"/>
    <w:rsid w:val="5DF8E047"/>
    <w:rsid w:val="5EB8F97B"/>
    <w:rsid w:val="5EBC7BD6"/>
    <w:rsid w:val="5F014AD5"/>
    <w:rsid w:val="5F45B623"/>
    <w:rsid w:val="5F7F6289"/>
    <w:rsid w:val="602190A8"/>
    <w:rsid w:val="602CD229"/>
    <w:rsid w:val="60359DA0"/>
    <w:rsid w:val="604168B0"/>
    <w:rsid w:val="6095DCF5"/>
    <w:rsid w:val="609F30BC"/>
    <w:rsid w:val="60AD89F8"/>
    <w:rsid w:val="60FB192E"/>
    <w:rsid w:val="618B4F50"/>
    <w:rsid w:val="61953169"/>
    <w:rsid w:val="61987991"/>
    <w:rsid w:val="621377CD"/>
    <w:rsid w:val="630AE6CA"/>
    <w:rsid w:val="63107200"/>
    <w:rsid w:val="63696C91"/>
    <w:rsid w:val="63C4FE5C"/>
    <w:rsid w:val="63D70F86"/>
    <w:rsid w:val="63E21D2F"/>
    <w:rsid w:val="640828BF"/>
    <w:rsid w:val="64685B84"/>
    <w:rsid w:val="64C00335"/>
    <w:rsid w:val="658208E4"/>
    <w:rsid w:val="65CBEA3F"/>
    <w:rsid w:val="65D4F35B"/>
    <w:rsid w:val="65D987AE"/>
    <w:rsid w:val="65F43183"/>
    <w:rsid w:val="66374040"/>
    <w:rsid w:val="665D9CCF"/>
    <w:rsid w:val="66686AFD"/>
    <w:rsid w:val="668318AB"/>
    <w:rsid w:val="66B282A8"/>
    <w:rsid w:val="6701DCB9"/>
    <w:rsid w:val="6732C09E"/>
    <w:rsid w:val="67AA2E1B"/>
    <w:rsid w:val="67BCB60C"/>
    <w:rsid w:val="6839195E"/>
    <w:rsid w:val="68547DA6"/>
    <w:rsid w:val="686252AD"/>
    <w:rsid w:val="68A4261F"/>
    <w:rsid w:val="68EB78F3"/>
    <w:rsid w:val="68FD5C1E"/>
    <w:rsid w:val="6922AF08"/>
    <w:rsid w:val="696AD97C"/>
    <w:rsid w:val="696F0182"/>
    <w:rsid w:val="69795F7D"/>
    <w:rsid w:val="69864DB9"/>
    <w:rsid w:val="69B68830"/>
    <w:rsid w:val="6A126447"/>
    <w:rsid w:val="6A45AAB4"/>
    <w:rsid w:val="6A7DC383"/>
    <w:rsid w:val="6A8F1D97"/>
    <w:rsid w:val="6A9698C2"/>
    <w:rsid w:val="6B275BFD"/>
    <w:rsid w:val="6B28D739"/>
    <w:rsid w:val="6B4F3E60"/>
    <w:rsid w:val="6B5EBF0F"/>
    <w:rsid w:val="6B8C58EC"/>
    <w:rsid w:val="6C062F1A"/>
    <w:rsid w:val="6C1B81C4"/>
    <w:rsid w:val="6C42A59E"/>
    <w:rsid w:val="6C4DEC6E"/>
    <w:rsid w:val="6C83A3FC"/>
    <w:rsid w:val="6D1D1447"/>
    <w:rsid w:val="6D4511D7"/>
    <w:rsid w:val="6DDA4929"/>
    <w:rsid w:val="6E275A8E"/>
    <w:rsid w:val="6E283B96"/>
    <w:rsid w:val="6E36B77D"/>
    <w:rsid w:val="6E37EEFE"/>
    <w:rsid w:val="6EBF59AF"/>
    <w:rsid w:val="6ED9269A"/>
    <w:rsid w:val="6EE4C7BF"/>
    <w:rsid w:val="6F55B930"/>
    <w:rsid w:val="6F627544"/>
    <w:rsid w:val="6F766AD3"/>
    <w:rsid w:val="6F92A91D"/>
    <w:rsid w:val="6FE2D1E0"/>
    <w:rsid w:val="7087F050"/>
    <w:rsid w:val="714CE71D"/>
    <w:rsid w:val="714F132E"/>
    <w:rsid w:val="7173C185"/>
    <w:rsid w:val="721D316D"/>
    <w:rsid w:val="7227B1F6"/>
    <w:rsid w:val="72E43DBE"/>
    <w:rsid w:val="72F74BFA"/>
    <w:rsid w:val="736461F3"/>
    <w:rsid w:val="74186BC9"/>
    <w:rsid w:val="7473603E"/>
    <w:rsid w:val="74819F52"/>
    <w:rsid w:val="7502B839"/>
    <w:rsid w:val="75D2D84D"/>
    <w:rsid w:val="75F6B1FE"/>
    <w:rsid w:val="75FA6590"/>
    <w:rsid w:val="76005D70"/>
    <w:rsid w:val="760073D4"/>
    <w:rsid w:val="761F03EE"/>
    <w:rsid w:val="76988B6B"/>
    <w:rsid w:val="76A861C9"/>
    <w:rsid w:val="778BE501"/>
    <w:rsid w:val="77935CD7"/>
    <w:rsid w:val="779D40D0"/>
    <w:rsid w:val="77E9DCBA"/>
    <w:rsid w:val="7831704B"/>
    <w:rsid w:val="78378F64"/>
    <w:rsid w:val="78BBF53E"/>
    <w:rsid w:val="797A2A9A"/>
    <w:rsid w:val="7A053149"/>
    <w:rsid w:val="7A257F0E"/>
    <w:rsid w:val="7A347061"/>
    <w:rsid w:val="7A6DF628"/>
    <w:rsid w:val="7ADC9985"/>
    <w:rsid w:val="7AEBAEBB"/>
    <w:rsid w:val="7AF8C231"/>
    <w:rsid w:val="7B7893E6"/>
    <w:rsid w:val="7C21D265"/>
    <w:rsid w:val="7C2717AF"/>
    <w:rsid w:val="7C56C7C7"/>
    <w:rsid w:val="7C780529"/>
    <w:rsid w:val="7C787CCE"/>
    <w:rsid w:val="7CCEF4FF"/>
    <w:rsid w:val="7D1606B0"/>
    <w:rsid w:val="7D3A08A2"/>
    <w:rsid w:val="7DAFB321"/>
    <w:rsid w:val="7DE49470"/>
    <w:rsid w:val="7DF5BE8A"/>
    <w:rsid w:val="7E40C1FD"/>
    <w:rsid w:val="7EBE755D"/>
    <w:rsid w:val="7EDE14AC"/>
    <w:rsid w:val="7EFB3F9B"/>
    <w:rsid w:val="7F2D4F3E"/>
    <w:rsid w:val="7F94739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76791885"/>
  <w15:docId w15:val="{94814AA4-EECC-4A93-A195-A1E6044213C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uiPriority w:val="9"/>
    <w:qFormat/>
    <w:pPr>
      <w:keepNext/>
      <w:ind w:left="432" w:hanging="432"/>
      <w:outlineLvl w:val="0"/>
    </w:pPr>
    <w:rPr>
      <w:rFonts w:ascii="Arial" w:hAnsi="Arial" w:eastAsia="Arial" w:cs="Arial"/>
      <w:b/>
      <w:sz w:val="18"/>
      <w:szCs w:val="18"/>
    </w:rPr>
  </w:style>
  <w:style w:type="paragraph" w:styleId="Titolo2">
    <w:name w:val="heading 2"/>
    <w:basedOn w:val="Normale"/>
    <w:next w:val="Normale"/>
    <w:uiPriority w:val="9"/>
    <w:unhideWhenUsed/>
    <w:qFormat/>
    <w:pPr>
      <w:keepNext/>
      <w:ind w:left="426" w:right="709" w:firstLine="566"/>
      <w:jc w:val="both"/>
      <w:outlineLvl w:val="1"/>
    </w:pPr>
    <w:rPr>
      <w:sz w:val="24"/>
      <w:szCs w:val="24"/>
    </w:rPr>
  </w:style>
  <w:style w:type="paragraph" w:styleId="Titolo3">
    <w:name w:val="heading 3"/>
    <w:basedOn w:val="Normale"/>
    <w:next w:val="Normale"/>
    <w:uiPriority w:val="9"/>
    <w:unhideWhenUsed/>
    <w:qFormat/>
    <w:pPr>
      <w:keepNext/>
      <w:ind w:left="426" w:right="709"/>
      <w:jc w:val="center"/>
      <w:outlineLvl w:val="2"/>
    </w:pPr>
    <w:rPr>
      <w:b/>
      <w:sz w:val="24"/>
      <w:szCs w:val="24"/>
    </w:rPr>
  </w:style>
  <w:style w:type="paragraph" w:styleId="Titolo4">
    <w:name w:val="heading 4"/>
    <w:basedOn w:val="Normale"/>
    <w:next w:val="Normale"/>
    <w:uiPriority w:val="9"/>
    <w:unhideWhenUsed/>
    <w:qFormat/>
    <w:pPr>
      <w:keepNext/>
      <w:ind w:left="864" w:hanging="864"/>
      <w:jc w:val="center"/>
      <w:outlineLvl w:val="3"/>
    </w:pPr>
    <w:rPr>
      <w:b/>
      <w:sz w:val="24"/>
      <w:szCs w:val="24"/>
    </w:rPr>
  </w:style>
  <w:style w:type="paragraph" w:styleId="Titolo5">
    <w:name w:val="heading 5"/>
    <w:basedOn w:val="Normale"/>
    <w:next w:val="Normale"/>
    <w:uiPriority w:val="9"/>
    <w:semiHidden/>
    <w:unhideWhenUsed/>
    <w:qFormat/>
    <w:pPr>
      <w:keepNext/>
      <w:spacing w:before="120" w:after="60"/>
      <w:outlineLvl w:val="4"/>
    </w:pPr>
    <w:rPr>
      <w:rFonts w:ascii="Arial" w:hAnsi="Arial" w:eastAsia="Arial" w:cs="Arial"/>
      <w:b/>
      <w:sz w:val="24"/>
      <w:szCs w:val="24"/>
    </w:rPr>
  </w:style>
  <w:style w:type="paragraph" w:styleId="Titolo6">
    <w:name w:val="heading 6"/>
    <w:basedOn w:val="Normale"/>
    <w:next w:val="Normale"/>
    <w:uiPriority w:val="9"/>
    <w:semiHidden/>
    <w:unhideWhenUsed/>
    <w:qFormat/>
    <w:pPr>
      <w:keepNext/>
      <w:spacing w:before="60" w:after="60"/>
      <w:outlineLvl w:val="5"/>
    </w:pPr>
    <w:rPr>
      <w:rFonts w:ascii="Arial" w:hAnsi="Arial" w:eastAsia="Arial" w:cs="Arial"/>
      <w:b/>
      <w:i/>
      <w:sz w:val="24"/>
      <w:szCs w:val="24"/>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Titolo">
    <w:name w:val="Title"/>
    <w:basedOn w:val="Normale"/>
    <w:next w:val="Normale"/>
    <w:uiPriority w:val="10"/>
    <w:qFormat/>
    <w:pPr>
      <w:keepNext/>
      <w:spacing w:before="240" w:after="120"/>
    </w:pPr>
    <w:rPr>
      <w:rFonts w:ascii="Arial" w:hAnsi="Arial" w:eastAsia="Arial" w:cs="Arial"/>
      <w:sz w:val="28"/>
      <w:szCs w:val="28"/>
    </w:rPr>
  </w:style>
  <w:style w:type="paragraph" w:styleId="Normal0" w:customStyle="1">
    <w:name w:val="Normal0"/>
    <w:qFormat/>
  </w:style>
  <w:style w:type="paragraph" w:styleId="heading10" w:customStyle="1">
    <w:name w:val="heading 10"/>
    <w:basedOn w:val="Normal0"/>
    <w:next w:val="Normal0"/>
    <w:uiPriority w:val="9"/>
    <w:qFormat/>
    <w:pPr>
      <w:keepNext/>
      <w:ind w:left="432" w:hanging="432"/>
      <w:outlineLvl w:val="0"/>
    </w:pPr>
    <w:rPr>
      <w:rFonts w:ascii="Arial" w:hAnsi="Arial" w:eastAsia="Arial" w:cs="Arial"/>
      <w:b/>
      <w:sz w:val="18"/>
      <w:szCs w:val="18"/>
    </w:rPr>
  </w:style>
  <w:style w:type="paragraph" w:styleId="heading20" w:customStyle="1">
    <w:name w:val="heading 20"/>
    <w:basedOn w:val="Normal0"/>
    <w:next w:val="Normal0"/>
    <w:uiPriority w:val="9"/>
    <w:unhideWhenUsed/>
    <w:qFormat/>
    <w:pPr>
      <w:keepNext/>
      <w:ind w:left="426" w:right="709" w:firstLine="566"/>
      <w:jc w:val="both"/>
      <w:outlineLvl w:val="1"/>
    </w:pPr>
    <w:rPr>
      <w:sz w:val="24"/>
      <w:szCs w:val="24"/>
    </w:rPr>
  </w:style>
  <w:style w:type="paragraph" w:styleId="heading30" w:customStyle="1">
    <w:name w:val="heading 30"/>
    <w:basedOn w:val="Normal0"/>
    <w:next w:val="Normal0"/>
    <w:uiPriority w:val="9"/>
    <w:unhideWhenUsed/>
    <w:qFormat/>
    <w:pPr>
      <w:keepNext/>
      <w:ind w:left="426" w:right="709"/>
      <w:jc w:val="center"/>
      <w:outlineLvl w:val="2"/>
    </w:pPr>
    <w:rPr>
      <w:b/>
      <w:sz w:val="24"/>
      <w:szCs w:val="24"/>
    </w:rPr>
  </w:style>
  <w:style w:type="paragraph" w:styleId="heading40" w:customStyle="1">
    <w:name w:val="heading 40"/>
    <w:basedOn w:val="Normal0"/>
    <w:next w:val="Normal0"/>
    <w:uiPriority w:val="9"/>
    <w:semiHidden/>
    <w:unhideWhenUsed/>
    <w:qFormat/>
    <w:pPr>
      <w:keepNext/>
      <w:ind w:left="864" w:hanging="864"/>
      <w:jc w:val="center"/>
      <w:outlineLvl w:val="3"/>
    </w:pPr>
    <w:rPr>
      <w:b/>
      <w:sz w:val="24"/>
      <w:szCs w:val="24"/>
    </w:rPr>
  </w:style>
  <w:style w:type="paragraph" w:styleId="heading50" w:customStyle="1">
    <w:name w:val="heading 50"/>
    <w:basedOn w:val="Normal0"/>
    <w:next w:val="Normal0"/>
    <w:uiPriority w:val="9"/>
    <w:semiHidden/>
    <w:unhideWhenUsed/>
    <w:qFormat/>
    <w:pPr>
      <w:keepNext/>
      <w:spacing w:before="120" w:after="60"/>
      <w:outlineLvl w:val="4"/>
    </w:pPr>
    <w:rPr>
      <w:rFonts w:ascii="Arial" w:hAnsi="Arial" w:eastAsia="Arial" w:cs="Arial"/>
      <w:b/>
      <w:sz w:val="24"/>
      <w:szCs w:val="24"/>
    </w:rPr>
  </w:style>
  <w:style w:type="paragraph" w:styleId="heading60" w:customStyle="1">
    <w:name w:val="heading 60"/>
    <w:basedOn w:val="Normal0"/>
    <w:next w:val="Normal0"/>
    <w:uiPriority w:val="9"/>
    <w:semiHidden/>
    <w:unhideWhenUsed/>
    <w:qFormat/>
    <w:pPr>
      <w:keepNext/>
      <w:spacing w:before="60" w:after="60"/>
      <w:outlineLvl w:val="5"/>
    </w:pPr>
    <w:rPr>
      <w:rFonts w:ascii="Arial" w:hAnsi="Arial" w:eastAsia="Arial" w:cs="Arial"/>
      <w:b/>
      <w:i/>
      <w:sz w:val="24"/>
      <w:szCs w:val="24"/>
    </w:rPr>
  </w:style>
  <w:style w:type="table" w:styleId="NormalTable0" w:customStyle="1">
    <w:name w:val="Normal Table0"/>
    <w:uiPriority w:val="99"/>
    <w:semiHidden/>
    <w:unhideWhenUsed/>
    <w:tblPr>
      <w:tblInd w:w="0" w:type="dxa"/>
      <w:tblCellMar>
        <w:top w:w="0" w:type="dxa"/>
        <w:left w:w="108" w:type="dxa"/>
        <w:bottom w:w="0" w:type="dxa"/>
        <w:right w:w="108" w:type="dxa"/>
      </w:tblCellMar>
    </w:tblPr>
  </w:style>
  <w:style w:type="table" w:styleId="NormalTable1" w:customStyle="1">
    <w:name w:val="Normal Table1"/>
    <w:tblPr>
      <w:tblCellMar>
        <w:top w:w="0" w:type="dxa"/>
        <w:left w:w="0" w:type="dxa"/>
        <w:bottom w:w="0" w:type="dxa"/>
        <w:right w:w="0" w:type="dxa"/>
      </w:tblCellMar>
    </w:tblPr>
  </w:style>
  <w:style w:type="paragraph" w:styleId="Title0" w:customStyle="1">
    <w:name w:val="Title0"/>
    <w:basedOn w:val="Normal0"/>
    <w:next w:val="Normal0"/>
    <w:uiPriority w:val="10"/>
    <w:qFormat/>
    <w:pPr>
      <w:keepNext/>
      <w:spacing w:before="240" w:after="120"/>
    </w:pPr>
    <w:rPr>
      <w:rFonts w:ascii="Arial" w:hAnsi="Arial" w:eastAsia="Arial" w:cs="Arial"/>
      <w:sz w:val="28"/>
      <w:szCs w:val="28"/>
    </w:rPr>
  </w:style>
  <w:style w:type="paragraph" w:styleId="Sottotitolo">
    <w:name w:val="Subtitle"/>
    <w:basedOn w:val="Normal0"/>
    <w:next w:val="Normal0"/>
    <w:uiPriority w:val="11"/>
    <w:qFormat/>
    <w:pPr>
      <w:keepNext/>
      <w:spacing w:before="240" w:after="120"/>
    </w:pPr>
    <w:rPr>
      <w:rFonts w:ascii="Arial" w:hAnsi="Arial" w:eastAsia="Arial" w:cs="Arial"/>
      <w:sz w:val="28"/>
      <w:szCs w:val="28"/>
    </w:rPr>
  </w:style>
  <w:style w:type="paragraph" w:styleId="Subtitle0" w:customStyle="1">
    <w:name w:val="Subtitle0"/>
    <w:basedOn w:val="Normale"/>
    <w:next w:val="Normale"/>
    <w:pPr>
      <w:keepNext/>
      <w:spacing w:before="240" w:after="120"/>
    </w:pPr>
    <w:rPr>
      <w:rFonts w:ascii="Arial" w:hAnsi="Arial" w:eastAsia="Arial" w:cs="Arial"/>
      <w:sz w:val="28"/>
      <w:szCs w:val="28"/>
    </w:rPr>
  </w:style>
  <w:style w:type="table" w:styleId="a" w:customStyle="1">
    <w:basedOn w:val="NormalTable1"/>
    <w:tblPr>
      <w:tblStyleRowBandSize w:val="1"/>
      <w:tblStyleColBandSize w:val="1"/>
      <w:tblCellMar>
        <w:top w:w="100" w:type="dxa"/>
        <w:left w:w="100" w:type="dxa"/>
        <w:bottom w:w="100" w:type="dxa"/>
        <w:right w:w="100" w:type="dxa"/>
      </w:tblCellMar>
    </w:tblPr>
  </w:style>
  <w:style w:type="paragraph" w:styleId="Testocommento">
    <w:name w:val="annotation text"/>
    <w:basedOn w:val="Normale"/>
    <w:link w:val="TestocommentoCarattere"/>
    <w:uiPriority w:val="99"/>
    <w:semiHidden/>
    <w:unhideWhenUsed/>
  </w:style>
  <w:style w:type="character" w:styleId="TestocommentoCarattere" w:customStyle="1">
    <w:name w:val="Testo commento Carattere"/>
    <w:basedOn w:val="Carpredefinitoparagrafo"/>
    <w:link w:val="Testocommento"/>
    <w:uiPriority w:val="99"/>
    <w:semiHidden/>
  </w:style>
  <w:style w:type="character" w:styleId="Rimandocommento">
    <w:name w:val="annotation reference"/>
    <w:basedOn w:val="Carpredefinitoparagrafo"/>
    <w:uiPriority w:val="99"/>
    <w:semiHidden/>
    <w:unhideWhenUsed/>
    <w:rPr>
      <w:sz w:val="16"/>
      <w:szCs w:val="16"/>
    </w:rPr>
  </w:style>
  <w:style xmlns:w14="http://schemas.microsoft.com/office/word/2010/wordml" xmlns:mc="http://schemas.openxmlformats.org/markup-compatibility/2006" xmlns:w="http://schemas.openxmlformats.org/wordprocessingml/2006/main" w:type="character" w:styleId="FootnoteReference" mc:Ignorable="w14">
    <w:basedOn xmlns:w="http://schemas.openxmlformats.org/wordprocessingml/2006/main" w:val="Carpredefinitoparagrafo"/>
    <w:name xmlns:w="http://schemas.openxmlformats.org/wordprocessingml/2006/main" w:val="footnote reference"/>
    <w:rPr xmlns:w="http://schemas.openxmlformats.org/wordprocessingml/2006/main">
      <w:vertAlign w:val="superscript"/>
    </w:rPr>
    <w:semiHidden xmlns:w="http://schemas.openxmlformats.org/wordprocessingml/2006/main"/>
    <w:uiPriority xmlns:w="http://schemas.openxmlformats.org/wordprocessingml/2006/main" w:val="99"/>
    <w:unhideWhenUsed xmlns:w="http://schemas.openxmlformats.org/wordprocessingml/2006/main"/>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Carpredefinitoparagrafo"/>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 xmlns:w14="http://schemas.microsoft.com/office/word/2010/wordml" xmlns:mc="http://schemas.openxmlformats.org/markup-compatibility/2006" xmlns:w="http://schemas.openxmlformats.org/wordprocessingml/2006/main" w:type="character" w:styleId="FootnoteTextChar" w:customStyle="1" mc:Ignorable="w14">
    <w:name xmlns:w="http://schemas.openxmlformats.org/wordprocessingml/2006/main" w:val="Footnote Text Char"/>
    <w:basedOn xmlns:w="http://schemas.openxmlformats.org/wordprocessingml/2006/main" w:val="Carpredefinitoparagrafo"/>
    <w:link xmlns:w="http://schemas.openxmlformats.org/wordprocessingml/2006/main" w:val="FootnoteText"/>
    <w:rPr xmlns:w="http://schemas.openxmlformats.org/wordprocessingml/2006/main">
      <w:sz w:val="20"/>
      <w:szCs w:val="20"/>
    </w:rPr>
    <w:semiHidden xmlns:w="http://schemas.openxmlformats.org/wordprocessingml/2006/main"/>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noteText" mc:Ignorable="w14">
    <w:basedOn xmlns:w="http://schemas.openxmlformats.org/wordprocessingml/2006/main" w:val="Normale"/>
    <w:link xmlns:w="http://schemas.openxmlformats.org/wordprocessingml/2006/main" w:val="FootnoteTextChar"/>
    <w:name xmlns:w="http://schemas.openxmlformats.org/wordprocessingml/2006/main" w:val="footnote text"/>
    <w:pPr xmlns:w="http://schemas.openxmlformats.org/wordprocessingml/2006/main">
      <w:spacing xmlns:w="http://schemas.openxmlformats.org/wordprocessingml/2006/main" w:after="0" w:line="240" w:lineRule="auto"/>
    </w:pPr>
    <w:rPr xmlns:w="http://schemas.openxmlformats.org/wordprocessingml/2006/main">
      <w:sz w:val="20"/>
      <w:szCs w:val="20"/>
    </w:rPr>
    <w:semiHidden xmlns:w="http://schemas.openxmlformats.org/wordprocessingml/2006/main"/>
    <w:uiPriority xmlns:w="http://schemas.openxmlformats.org/wordprocessingml/2006/main" w:val="99"/>
    <w:unhideWhenUsed xmlns:w="http://schemas.openxmlformats.org/wordprocessingml/2006/main"/>
  </w:style>
  <w:style w:type="paragraph" w:styleId="ListParagraph">
    <w:uiPriority w:val="34"/>
    <w:name w:val="List Paragraph"/>
    <w:basedOn w:val="Normale"/>
    <w:qFormat/>
    <w:rsid w:val="094A7E1D"/>
    <w:pPr>
      <w:spacing/>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microsoft.com/office/2020/10/relationships/intelligence" Target="intelligence2.xml" Id="R67045371183a45ce"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affab6a-5221-44db-a310-9ba6ca45bd7f" xsi:nil="true"/>
    <lcf76f155ced4ddcb4097134ff3c332f xmlns="b6c41dd5-05b5-4039-bdf0-727a42df0ca0">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cTzHrXY2SJdt4Pq+LJOleiTbEQ==">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</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o" ma:contentTypeID="0x010100CDD8A86EE3EEA54BA4251EB9CF184404" ma:contentTypeVersion="14" ma:contentTypeDescription="Creare un nuovo documento." ma:contentTypeScope="" ma:versionID="4ee7eab3e5f65ccae1e4f6cfa644a96e">
  <xsd:schema xmlns:xsd="http://www.w3.org/2001/XMLSchema" xmlns:xs="http://www.w3.org/2001/XMLSchema" xmlns:p="http://schemas.microsoft.com/office/2006/metadata/properties" xmlns:ns2="b6c41dd5-05b5-4039-bdf0-727a42df0ca0" xmlns:ns3="0affab6a-5221-44db-a310-9ba6ca45bd7f" targetNamespace="http://schemas.microsoft.com/office/2006/metadata/properties" ma:root="true" ma:fieldsID="8edf8683a2e2324a0e119721afa84fba" ns2:_="" ns3:_="">
    <xsd:import namespace="b6c41dd5-05b5-4039-bdf0-727a42df0ca0"/>
    <xsd:import namespace="0affab6a-5221-44db-a310-9ba6ca45bd7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c41dd5-05b5-4039-bdf0-727a42df0c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4a7c11ea-0c45-4ddf-9752-1b73d4993670"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affab6a-5221-44db-a310-9ba6ca45bd7f"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0b75af73-93fe-48ef-8a5e-7da8755d48ba}" ma:internalName="TaxCatchAll" ma:showField="CatchAllData" ma:web="0affab6a-5221-44db-a310-9ba6ca45bd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5AF6D9-C2DF-4613-B847-1B6F028353D9}">
  <ds:schemaRefs>
    <ds:schemaRef ds:uri="http://schemas.microsoft.com/office/2006/metadata/properties"/>
    <ds:schemaRef ds:uri="http://schemas.microsoft.com/office/infopath/2007/PartnerControls"/>
    <ds:schemaRef ds:uri="0affab6a-5221-44db-a310-9ba6ca45bd7f"/>
    <ds:schemaRef ds:uri="b6c41dd5-05b5-4039-bdf0-727a42df0ca0"/>
  </ds:schemaRefs>
</ds:datastoreItem>
</file>

<file path=customXml/itemProps2.xml><?xml version="1.0" encoding="utf-8"?>
<ds:datastoreItem xmlns:ds="http://schemas.openxmlformats.org/officeDocument/2006/customXml" ds:itemID="{BF0C9F2E-FBD9-48DD-97DE-52DD803DC07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301FEA2C-F71B-40B4-BD33-1942A78086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c41dd5-05b5-4039-bdf0-727a42df0ca0"/>
    <ds:schemaRef ds:uri="0affab6a-5221-44db-a310-9ba6ca45bd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Maria Catanese</lastModifiedBy>
  <revision>15</revision>
  <dcterms:created xsi:type="dcterms:W3CDTF">2024-10-01T10:22:00.0000000Z</dcterms:created>
  <dcterms:modified xsi:type="dcterms:W3CDTF">2025-03-31T17:38:54.1896192Z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0x010100CDD8A86EE3EEA54BA4251EB9CF184404</vt:lpwstr>
  </property>
  <property fmtid="{D5CDD505-2E9C-101B-9397-08002B2CF9AE}" pid="3" name="MediaServiceImageTags">
    <vt:lpwstr/>
  </property>
</Properties>
</file>